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F20" w:rsidRPr="00215E6D" w:rsidRDefault="00EB4322" w:rsidP="006416F5">
      <w:pPr>
        <w:pStyle w:val="a3"/>
        <w:tabs>
          <w:tab w:val="left" w:pos="1080"/>
        </w:tabs>
        <w:spacing w:after="120" w:line="30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bookmarkStart w:id="1" w:name="OLE_LINK2"/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1499235</wp:posOffset>
            </wp:positionH>
            <wp:positionV relativeFrom="paragraph">
              <wp:posOffset>-313055</wp:posOffset>
            </wp:positionV>
            <wp:extent cx="617220" cy="911860"/>
            <wp:effectExtent l="19050" t="0" r="0" b="0"/>
            <wp:wrapNone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911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01469" w:rsidRPr="00215E6D"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6" o:spid="_x0000_s1030" type="#_x0000_t202" style="position:absolute;left:0;text-align:left;margin-left:178.55pt;margin-top:-23.2pt;width:166.2pt;height:53.95pt;z-index:251659264;visibility:visible;mso-position-horizontal-relative:text;mso-position-vertical-relative:tex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" filled="f" stroked="f">
            <v:textbox>
              <w:txbxContent>
                <w:p w:rsidR="009F0CCF" w:rsidRDefault="009F0CCF" w:rsidP="00494AEE">
                  <w:pPr>
                    <w:spacing w:after="0"/>
                    <w:rPr>
                      <w:rFonts w:ascii="Cambria" w:hAnsi="Cambria" w:cs="Arial"/>
                      <w:sz w:val="20"/>
                      <w:szCs w:val="20"/>
                    </w:rPr>
                  </w:pPr>
                  <w:r>
                    <w:rPr>
                      <w:rFonts w:ascii="Cambria" w:hAnsi="Cambria" w:cs="Arial"/>
                      <w:sz w:val="20"/>
                      <w:szCs w:val="20"/>
                    </w:rPr>
                    <w:t>ЭКСПЕРТНЫЙ СОВЕТ</w:t>
                  </w:r>
                </w:p>
                <w:p w:rsidR="009F0CCF" w:rsidRPr="00117FD9" w:rsidRDefault="009F0CCF" w:rsidP="00494AEE">
                  <w:pPr>
                    <w:spacing w:after="0"/>
                    <w:rPr>
                      <w:rFonts w:ascii="Cambria" w:hAnsi="Cambria" w:cs="Arial"/>
                      <w:sz w:val="20"/>
                      <w:szCs w:val="20"/>
                    </w:rPr>
                  </w:pPr>
                  <w:r w:rsidRPr="00117FD9">
                    <w:rPr>
                      <w:rFonts w:ascii="Cambria" w:hAnsi="Cambria" w:cs="Arial"/>
                      <w:sz w:val="20"/>
                      <w:szCs w:val="20"/>
                    </w:rPr>
                    <w:t>ПРИ ПРАВИТЕЛЬСТВЕ</w:t>
                  </w:r>
                  <w:r w:rsidRPr="00117FD9">
                    <w:rPr>
                      <w:rFonts w:ascii="Cambria" w:hAnsi="Cambria" w:cs="Arial"/>
                      <w:sz w:val="20"/>
                      <w:szCs w:val="20"/>
                    </w:rPr>
                    <w:br/>
                    <w:t>РОССИЙСКОЙ ФЕДЕРАЦИИ</w:t>
                  </w:r>
                </w:p>
                <w:p w:rsidR="009F0CCF" w:rsidRPr="005B7FBC" w:rsidRDefault="009F0CCF" w:rsidP="00117FD9">
                  <w:pPr>
                    <w:rPr>
                      <w:rFonts w:ascii="PT Sans Bold" w:hAnsi="PT Sans Bold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8B1F20" w:rsidRPr="00215E6D" w:rsidRDefault="008B1F20" w:rsidP="006416F5">
      <w:pPr>
        <w:pStyle w:val="a3"/>
        <w:tabs>
          <w:tab w:val="left" w:pos="1080"/>
        </w:tabs>
        <w:spacing w:after="120" w:line="30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117FD9" w:rsidRPr="00215E6D" w:rsidRDefault="00EB4322" w:rsidP="006416F5">
      <w:pPr>
        <w:spacing w:after="120" w:line="30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11430</wp:posOffset>
            </wp:positionV>
            <wp:extent cx="2498090" cy="553085"/>
            <wp:effectExtent l="19050" t="0" r="0" b="0"/>
            <wp:wrapNone/>
            <wp:docPr id="4" name="Рисунок 21" descr="Описание: NAIZ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Описание: NAIZ-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090" cy="553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Cs w:val="28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3729355</wp:posOffset>
            </wp:positionH>
            <wp:positionV relativeFrom="margin">
              <wp:posOffset>598805</wp:posOffset>
            </wp:positionV>
            <wp:extent cx="2469515" cy="637540"/>
            <wp:effectExtent l="19050" t="0" r="6985" b="0"/>
            <wp:wrapSquare wrapText="bothSides"/>
            <wp:docPr id="3" name="Изображение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9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637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Cs w:val="28"/>
          <w:lang w:eastAsia="ru-RU"/>
        </w:rPr>
        <w:drawing>
          <wp:inline distT="0" distB="0" distL="0" distR="0">
            <wp:extent cx="1136650" cy="1071245"/>
            <wp:effectExtent l="19050" t="0" r="6350" b="0"/>
            <wp:docPr id="1" name="Рисунок 1" descr="логотип вышки круг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тип вышки кругл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0" cy="107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F20" w:rsidRPr="00215E6D" w:rsidRDefault="008B1F20" w:rsidP="006416F5">
      <w:pPr>
        <w:pStyle w:val="a3"/>
        <w:tabs>
          <w:tab w:val="left" w:pos="1080"/>
        </w:tabs>
        <w:spacing w:after="120" w:line="30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253FB6" w:rsidRDefault="00253FB6" w:rsidP="00A174C7">
      <w:pPr>
        <w:pStyle w:val="a3"/>
        <w:tabs>
          <w:tab w:val="left" w:pos="1080"/>
        </w:tabs>
        <w:spacing w:after="200"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3FB6" w:rsidRDefault="00253FB6" w:rsidP="00A174C7">
      <w:pPr>
        <w:pStyle w:val="a3"/>
        <w:tabs>
          <w:tab w:val="left" w:pos="1080"/>
        </w:tabs>
        <w:spacing w:after="200"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3FB6" w:rsidRDefault="00253FB6" w:rsidP="00A174C7">
      <w:pPr>
        <w:pStyle w:val="a3"/>
        <w:tabs>
          <w:tab w:val="left" w:pos="1080"/>
        </w:tabs>
        <w:spacing w:after="200"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3FB6" w:rsidRDefault="00253FB6" w:rsidP="00A174C7">
      <w:pPr>
        <w:pStyle w:val="a3"/>
        <w:tabs>
          <w:tab w:val="left" w:pos="1080"/>
        </w:tabs>
        <w:spacing w:after="200"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3FB6" w:rsidRDefault="00253FB6" w:rsidP="00086FCF">
      <w:pPr>
        <w:pStyle w:val="a3"/>
        <w:tabs>
          <w:tab w:val="left" w:pos="1080"/>
        </w:tabs>
        <w:spacing w:after="20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253FB6" w:rsidRDefault="00253FB6" w:rsidP="00A174C7">
      <w:pPr>
        <w:pStyle w:val="a3"/>
        <w:tabs>
          <w:tab w:val="left" w:pos="1080"/>
        </w:tabs>
        <w:spacing w:after="200"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253FB6" w:rsidRDefault="00253FB6" w:rsidP="00A174C7">
      <w:pPr>
        <w:pStyle w:val="a3"/>
        <w:tabs>
          <w:tab w:val="left" w:pos="1080"/>
        </w:tabs>
        <w:spacing w:after="200" w:line="276" w:lineRule="auto"/>
        <w:ind w:firstLine="72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5D11B1" w:rsidRDefault="005D11B1" w:rsidP="00A174C7">
      <w:pPr>
        <w:pStyle w:val="a3"/>
        <w:tabs>
          <w:tab w:val="left" w:pos="1080"/>
        </w:tabs>
        <w:spacing w:after="200" w:line="276" w:lineRule="auto"/>
        <w:ind w:firstLine="720"/>
        <w:jc w:val="center"/>
        <w:rPr>
          <w:rFonts w:ascii="Times New Roman" w:hAnsi="Times New Roman"/>
          <w:b/>
          <w:caps/>
          <w:smallCaps w:val="0"/>
          <w:sz w:val="28"/>
          <w:szCs w:val="28"/>
          <w:lang w:val="ru-RU"/>
        </w:rPr>
      </w:pPr>
      <w:r w:rsidRPr="005D11B1">
        <w:rPr>
          <w:rFonts w:ascii="Times New Roman" w:hAnsi="Times New Roman"/>
          <w:b/>
          <w:caps/>
          <w:smallCaps w:val="0"/>
          <w:sz w:val="28"/>
          <w:szCs w:val="28"/>
          <w:lang w:val="ru-RU"/>
        </w:rPr>
        <w:t>«грязные</w:t>
      </w:r>
      <w:r>
        <w:rPr>
          <w:rFonts w:ascii="Times New Roman" w:hAnsi="Times New Roman"/>
          <w:b/>
          <w:caps/>
          <w:smallCaps w:val="0"/>
          <w:sz w:val="28"/>
          <w:szCs w:val="28"/>
          <w:lang w:val="ru-RU"/>
        </w:rPr>
        <w:t>»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  <w:lang w:val="ru-RU"/>
        </w:rPr>
        <w:t xml:space="preserve"> закупки: </w:t>
      </w:r>
    </w:p>
    <w:p w:rsidR="00A40688" w:rsidRPr="005D11B1" w:rsidRDefault="005D11B1" w:rsidP="00A174C7">
      <w:pPr>
        <w:pStyle w:val="a3"/>
        <w:tabs>
          <w:tab w:val="left" w:pos="1080"/>
        </w:tabs>
        <w:spacing w:after="200" w:line="276" w:lineRule="auto"/>
        <w:ind w:firstLine="720"/>
        <w:jc w:val="center"/>
        <w:rPr>
          <w:rFonts w:ascii="Times New Roman" w:hAnsi="Times New Roman"/>
          <w:b/>
          <w:caps/>
          <w:smallCaps w:val="0"/>
          <w:sz w:val="28"/>
          <w:szCs w:val="28"/>
        </w:rPr>
      </w:pPr>
      <w:r w:rsidRPr="005D11B1">
        <w:rPr>
          <w:rFonts w:ascii="Times New Roman" w:hAnsi="Times New Roman"/>
          <w:b/>
          <w:caps/>
          <w:smallCaps w:val="0"/>
          <w:sz w:val="28"/>
          <w:szCs w:val="28"/>
          <w:lang w:val="ru-RU"/>
        </w:rPr>
        <w:t>способы ограничения конкуренции при размещении г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</w:rPr>
        <w:t>государствен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  <w:lang w:val="ru-RU"/>
        </w:rPr>
        <w:t>ного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</w:rPr>
        <w:t xml:space="preserve"> и муниципальн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  <w:lang w:val="ru-RU"/>
        </w:rPr>
        <w:t>ого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</w:rPr>
        <w:t xml:space="preserve"> заказ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  <w:lang w:val="ru-RU"/>
        </w:rPr>
        <w:t xml:space="preserve">а путем 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</w:rPr>
        <w:t xml:space="preserve">СОКРЫТИЯ ИЛИ ИСКАЖЕНИЯ 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  <w:lang w:val="ru-RU"/>
        </w:rPr>
        <w:t xml:space="preserve">заказчиком </w:t>
      </w:r>
      <w:r w:rsidRPr="005D11B1">
        <w:rPr>
          <w:rFonts w:ascii="Times New Roman" w:hAnsi="Times New Roman"/>
          <w:b/>
          <w:caps/>
          <w:smallCaps w:val="0"/>
          <w:sz w:val="28"/>
          <w:szCs w:val="28"/>
        </w:rPr>
        <w:t>ИНФОРМАЦИИ О ЗАКУПКЕ</w:t>
      </w:r>
      <w:bookmarkEnd w:id="0"/>
      <w:bookmarkEnd w:id="1"/>
    </w:p>
    <w:p w:rsidR="00253FB6" w:rsidRDefault="00253FB6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253FB6" w:rsidRDefault="00253FB6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253FB6" w:rsidRDefault="00253FB6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086FCF" w:rsidRDefault="00086FCF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086FCF" w:rsidRDefault="00086FCF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253FB6" w:rsidRDefault="00253FB6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253FB6" w:rsidRDefault="00253FB6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253FB6" w:rsidRDefault="00253FB6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253FB6" w:rsidRDefault="00253FB6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253FB6" w:rsidRDefault="00253FB6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253FB6" w:rsidRDefault="00253FB6" w:rsidP="00A174C7">
      <w:pPr>
        <w:tabs>
          <w:tab w:val="left" w:pos="1080"/>
        </w:tabs>
        <w:ind w:firstLine="720"/>
        <w:rPr>
          <w:rFonts w:ascii="Times New Roman" w:hAnsi="Times New Roman"/>
          <w:szCs w:val="28"/>
        </w:rPr>
      </w:pPr>
    </w:p>
    <w:p w:rsidR="00B87AE2" w:rsidRDefault="00253FB6" w:rsidP="00253FB6">
      <w:pPr>
        <w:tabs>
          <w:tab w:val="left" w:pos="1080"/>
        </w:tabs>
        <w:ind w:firstLine="72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Москва, 2013</w:t>
      </w:r>
      <w:r>
        <w:rPr>
          <w:rFonts w:ascii="Times New Roman" w:hAnsi="Times New Roman"/>
          <w:szCs w:val="28"/>
        </w:rPr>
        <w:br w:type="page"/>
      </w:r>
      <w:r>
        <w:rPr>
          <w:rFonts w:ascii="Times New Roman" w:hAnsi="Times New Roman"/>
          <w:szCs w:val="28"/>
        </w:rPr>
        <w:lastRenderedPageBreak/>
        <w:t>Содержание</w:t>
      </w:r>
    </w:p>
    <w:p w:rsidR="00253FB6" w:rsidRPr="00215E6D" w:rsidRDefault="00253FB6" w:rsidP="00253FB6">
      <w:pPr>
        <w:tabs>
          <w:tab w:val="left" w:pos="1080"/>
        </w:tabs>
        <w:rPr>
          <w:rFonts w:ascii="Times New Roman" w:hAnsi="Times New Roman"/>
          <w:szCs w:val="28"/>
        </w:rPr>
      </w:pPr>
    </w:p>
    <w:p w:rsidR="003C69C4" w:rsidRPr="00E82C2E" w:rsidRDefault="00163F58">
      <w:pPr>
        <w:pStyle w:val="11"/>
        <w:rPr>
          <w:rFonts w:ascii="Times New Roman" w:eastAsia="Times New Roman" w:hAnsi="Times New Roman"/>
          <w:noProof/>
          <w:sz w:val="22"/>
          <w:lang w:eastAsia="ru-RU"/>
        </w:rPr>
      </w:pPr>
      <w:r w:rsidRPr="007441C0">
        <w:rPr>
          <w:szCs w:val="28"/>
        </w:rPr>
        <w:fldChar w:fldCharType="begin"/>
      </w:r>
      <w:r w:rsidRPr="007441C0">
        <w:rPr>
          <w:szCs w:val="28"/>
        </w:rPr>
        <w:instrText xml:space="preserve"> TOC \o "1-3" \h \z </w:instrText>
      </w:r>
      <w:r w:rsidRPr="007441C0">
        <w:rPr>
          <w:szCs w:val="28"/>
        </w:rPr>
        <w:fldChar w:fldCharType="separate"/>
      </w:r>
      <w:hyperlink w:anchor="_Toc353829673" w:history="1">
        <w:r w:rsidR="003C69C4" w:rsidRPr="003C69C4">
          <w:rPr>
            <w:rStyle w:val="af7"/>
            <w:rFonts w:ascii="Times New Roman" w:hAnsi="Times New Roman"/>
            <w:noProof/>
          </w:rPr>
          <w:t>1.</w:t>
        </w:r>
        <w:r w:rsidR="003C69C4" w:rsidRPr="00E82C2E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="003C69C4" w:rsidRPr="003C69C4">
          <w:rPr>
            <w:rStyle w:val="af7"/>
            <w:rFonts w:ascii="Times New Roman" w:hAnsi="Times New Roman"/>
            <w:noProof/>
          </w:rPr>
          <w:t>Введение</w:t>
        </w:r>
        <w:r w:rsidR="003C69C4" w:rsidRPr="003C69C4">
          <w:rPr>
            <w:rFonts w:ascii="Times New Roman" w:hAnsi="Times New Roman"/>
            <w:noProof/>
            <w:webHidden/>
          </w:rPr>
          <w:tab/>
        </w:r>
        <w:r w:rsidR="003C69C4" w:rsidRPr="003C69C4">
          <w:rPr>
            <w:rFonts w:ascii="Times New Roman" w:hAnsi="Times New Roman"/>
            <w:noProof/>
            <w:webHidden/>
          </w:rPr>
          <w:fldChar w:fldCharType="begin"/>
        </w:r>
        <w:r w:rsidR="003C69C4" w:rsidRPr="003C69C4">
          <w:rPr>
            <w:rFonts w:ascii="Times New Roman" w:hAnsi="Times New Roman"/>
            <w:noProof/>
            <w:webHidden/>
          </w:rPr>
          <w:instrText xml:space="preserve"> PAGEREF _Toc353829673 \h </w:instrText>
        </w:r>
        <w:r w:rsidR="003C69C4" w:rsidRPr="003C69C4">
          <w:rPr>
            <w:rFonts w:ascii="Times New Roman" w:hAnsi="Times New Roman"/>
            <w:noProof/>
            <w:webHidden/>
          </w:rPr>
        </w:r>
        <w:r w:rsidR="003C69C4" w:rsidRPr="003C69C4">
          <w:rPr>
            <w:rFonts w:ascii="Times New Roman" w:hAnsi="Times New Roman"/>
            <w:noProof/>
            <w:webHidden/>
          </w:rPr>
          <w:fldChar w:fldCharType="separate"/>
        </w:r>
        <w:r w:rsidR="003C69C4" w:rsidRPr="003C69C4">
          <w:rPr>
            <w:rFonts w:ascii="Times New Roman" w:hAnsi="Times New Roman"/>
            <w:noProof/>
            <w:webHidden/>
          </w:rPr>
          <w:t>3</w:t>
        </w:r>
        <w:r w:rsidR="003C69C4" w:rsidRPr="003C69C4">
          <w:rPr>
            <w:rFonts w:ascii="Times New Roman" w:hAnsi="Times New Roman"/>
            <w:noProof/>
            <w:webHidden/>
          </w:rPr>
          <w:fldChar w:fldCharType="end"/>
        </w:r>
      </w:hyperlink>
    </w:p>
    <w:p w:rsidR="003C69C4" w:rsidRPr="00E82C2E" w:rsidRDefault="003C69C4">
      <w:pPr>
        <w:pStyle w:val="11"/>
        <w:rPr>
          <w:rFonts w:ascii="Times New Roman" w:eastAsia="Times New Roman" w:hAnsi="Times New Roman"/>
          <w:noProof/>
          <w:sz w:val="22"/>
          <w:lang w:eastAsia="ru-RU"/>
        </w:rPr>
      </w:pPr>
      <w:hyperlink w:anchor="_Toc353829674" w:history="1">
        <w:r w:rsidRPr="003C69C4">
          <w:rPr>
            <w:rStyle w:val="af7"/>
            <w:rFonts w:ascii="Times New Roman" w:hAnsi="Times New Roman"/>
            <w:noProof/>
          </w:rPr>
          <w:t>2.</w:t>
        </w:r>
        <w:r w:rsidRPr="00E82C2E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Pr="003C69C4">
          <w:rPr>
            <w:rStyle w:val="af7"/>
            <w:rFonts w:ascii="Times New Roman" w:hAnsi="Times New Roman"/>
            <w:noProof/>
          </w:rPr>
          <w:t>Механизмы сокрытия или искажения информации о закупке</w:t>
        </w:r>
        <w:r w:rsidRPr="003C69C4">
          <w:rPr>
            <w:rFonts w:ascii="Times New Roman" w:hAnsi="Times New Roman"/>
            <w:noProof/>
            <w:webHidden/>
          </w:rPr>
          <w:tab/>
        </w:r>
        <w:r w:rsidRPr="003C69C4">
          <w:rPr>
            <w:rFonts w:ascii="Times New Roman" w:hAnsi="Times New Roman"/>
            <w:noProof/>
            <w:webHidden/>
          </w:rPr>
          <w:fldChar w:fldCharType="begin"/>
        </w:r>
        <w:r w:rsidRPr="003C69C4">
          <w:rPr>
            <w:rFonts w:ascii="Times New Roman" w:hAnsi="Times New Roman"/>
            <w:noProof/>
            <w:webHidden/>
          </w:rPr>
          <w:instrText xml:space="preserve"> PAGEREF _Toc353829674 \h </w:instrText>
        </w:r>
        <w:r w:rsidRPr="003C69C4">
          <w:rPr>
            <w:rFonts w:ascii="Times New Roman" w:hAnsi="Times New Roman"/>
            <w:noProof/>
            <w:webHidden/>
          </w:rPr>
        </w:r>
        <w:r w:rsidRPr="003C69C4">
          <w:rPr>
            <w:rFonts w:ascii="Times New Roman" w:hAnsi="Times New Roman"/>
            <w:noProof/>
            <w:webHidden/>
          </w:rPr>
          <w:fldChar w:fldCharType="separate"/>
        </w:r>
        <w:r w:rsidRPr="003C69C4">
          <w:rPr>
            <w:rFonts w:ascii="Times New Roman" w:hAnsi="Times New Roman"/>
            <w:noProof/>
            <w:webHidden/>
          </w:rPr>
          <w:t>3</w:t>
        </w:r>
        <w:r w:rsidRPr="003C69C4">
          <w:rPr>
            <w:rFonts w:ascii="Times New Roman" w:hAnsi="Times New Roman"/>
            <w:noProof/>
            <w:webHidden/>
          </w:rPr>
          <w:fldChar w:fldCharType="end"/>
        </w:r>
      </w:hyperlink>
    </w:p>
    <w:p w:rsidR="003C69C4" w:rsidRPr="00E82C2E" w:rsidRDefault="003C69C4">
      <w:pPr>
        <w:pStyle w:val="11"/>
        <w:rPr>
          <w:rFonts w:ascii="Times New Roman" w:eastAsia="Times New Roman" w:hAnsi="Times New Roman"/>
          <w:noProof/>
          <w:sz w:val="22"/>
          <w:lang w:eastAsia="ru-RU"/>
        </w:rPr>
      </w:pPr>
      <w:hyperlink w:anchor="_Toc353829675" w:history="1">
        <w:r w:rsidRPr="003C69C4">
          <w:rPr>
            <w:rStyle w:val="af7"/>
            <w:rFonts w:ascii="Times New Roman" w:eastAsia="Times New Roman" w:hAnsi="Times New Roman"/>
            <w:noProof/>
            <w:lang w:eastAsia="ru-RU"/>
          </w:rPr>
          <w:t>3.</w:t>
        </w:r>
        <w:r w:rsidRPr="00E82C2E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Pr="003C69C4">
          <w:rPr>
            <w:rStyle w:val="af7"/>
            <w:rFonts w:ascii="Times New Roman" w:eastAsia="Times New Roman" w:hAnsi="Times New Roman"/>
            <w:noProof/>
            <w:lang w:eastAsia="ru-RU"/>
          </w:rPr>
          <w:t>Оценка потенциального экономического ущерба в силу искажения / сокрытия информации о закупке</w:t>
        </w:r>
        <w:r w:rsidRPr="003C69C4">
          <w:rPr>
            <w:rFonts w:ascii="Times New Roman" w:hAnsi="Times New Roman"/>
            <w:noProof/>
            <w:webHidden/>
          </w:rPr>
          <w:tab/>
        </w:r>
        <w:r w:rsidRPr="003C69C4">
          <w:rPr>
            <w:rFonts w:ascii="Times New Roman" w:hAnsi="Times New Roman"/>
            <w:noProof/>
            <w:webHidden/>
          </w:rPr>
          <w:fldChar w:fldCharType="begin"/>
        </w:r>
        <w:r w:rsidRPr="003C69C4">
          <w:rPr>
            <w:rFonts w:ascii="Times New Roman" w:hAnsi="Times New Roman"/>
            <w:noProof/>
            <w:webHidden/>
          </w:rPr>
          <w:instrText xml:space="preserve"> PAGEREF _Toc353829675 \h </w:instrText>
        </w:r>
        <w:r w:rsidRPr="003C69C4">
          <w:rPr>
            <w:rFonts w:ascii="Times New Roman" w:hAnsi="Times New Roman"/>
            <w:noProof/>
            <w:webHidden/>
          </w:rPr>
        </w:r>
        <w:r w:rsidRPr="003C69C4">
          <w:rPr>
            <w:rFonts w:ascii="Times New Roman" w:hAnsi="Times New Roman"/>
            <w:noProof/>
            <w:webHidden/>
          </w:rPr>
          <w:fldChar w:fldCharType="separate"/>
        </w:r>
        <w:r w:rsidRPr="003C69C4">
          <w:rPr>
            <w:rFonts w:ascii="Times New Roman" w:hAnsi="Times New Roman"/>
            <w:noProof/>
            <w:webHidden/>
          </w:rPr>
          <w:t>6</w:t>
        </w:r>
        <w:r w:rsidRPr="003C69C4">
          <w:rPr>
            <w:rFonts w:ascii="Times New Roman" w:hAnsi="Times New Roman"/>
            <w:noProof/>
            <w:webHidden/>
          </w:rPr>
          <w:fldChar w:fldCharType="end"/>
        </w:r>
      </w:hyperlink>
    </w:p>
    <w:p w:rsidR="003C69C4" w:rsidRPr="00E82C2E" w:rsidRDefault="003C69C4">
      <w:pPr>
        <w:pStyle w:val="11"/>
        <w:rPr>
          <w:rFonts w:ascii="Times New Roman" w:eastAsia="Times New Roman" w:hAnsi="Times New Roman"/>
          <w:noProof/>
          <w:sz w:val="22"/>
          <w:lang w:eastAsia="ru-RU"/>
        </w:rPr>
      </w:pPr>
      <w:hyperlink w:anchor="_Toc353829676" w:history="1">
        <w:r w:rsidRPr="003C69C4">
          <w:rPr>
            <w:rStyle w:val="af7"/>
            <w:rFonts w:ascii="Times New Roman" w:hAnsi="Times New Roman"/>
            <w:noProof/>
          </w:rPr>
          <w:t>4.</w:t>
        </w:r>
        <w:r w:rsidRPr="00E82C2E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Pr="003C69C4">
          <w:rPr>
            <w:rStyle w:val="af7"/>
            <w:rFonts w:ascii="Times New Roman" w:hAnsi="Times New Roman"/>
            <w:noProof/>
          </w:rPr>
          <w:t>Масштабы сокрытия или искажения информации о закупке</w:t>
        </w:r>
        <w:r w:rsidRPr="003C69C4">
          <w:rPr>
            <w:rFonts w:ascii="Times New Roman" w:hAnsi="Times New Roman"/>
            <w:noProof/>
            <w:webHidden/>
          </w:rPr>
          <w:tab/>
        </w:r>
        <w:r w:rsidRPr="003C69C4">
          <w:rPr>
            <w:rFonts w:ascii="Times New Roman" w:hAnsi="Times New Roman"/>
            <w:noProof/>
            <w:webHidden/>
          </w:rPr>
          <w:fldChar w:fldCharType="begin"/>
        </w:r>
        <w:r w:rsidRPr="003C69C4">
          <w:rPr>
            <w:rFonts w:ascii="Times New Roman" w:hAnsi="Times New Roman"/>
            <w:noProof/>
            <w:webHidden/>
          </w:rPr>
          <w:instrText xml:space="preserve"> PAGEREF _Toc353829676 \h </w:instrText>
        </w:r>
        <w:r w:rsidRPr="003C69C4">
          <w:rPr>
            <w:rFonts w:ascii="Times New Roman" w:hAnsi="Times New Roman"/>
            <w:noProof/>
            <w:webHidden/>
          </w:rPr>
        </w:r>
        <w:r w:rsidRPr="003C69C4">
          <w:rPr>
            <w:rFonts w:ascii="Times New Roman" w:hAnsi="Times New Roman"/>
            <w:noProof/>
            <w:webHidden/>
          </w:rPr>
          <w:fldChar w:fldCharType="separate"/>
        </w:r>
        <w:r w:rsidRPr="003C69C4">
          <w:rPr>
            <w:rFonts w:ascii="Times New Roman" w:hAnsi="Times New Roman"/>
            <w:noProof/>
            <w:webHidden/>
          </w:rPr>
          <w:t>9</w:t>
        </w:r>
        <w:r w:rsidRPr="003C69C4">
          <w:rPr>
            <w:rFonts w:ascii="Times New Roman" w:hAnsi="Times New Roman"/>
            <w:noProof/>
            <w:webHidden/>
          </w:rPr>
          <w:fldChar w:fldCharType="end"/>
        </w:r>
      </w:hyperlink>
    </w:p>
    <w:p w:rsidR="003C69C4" w:rsidRPr="00E82C2E" w:rsidRDefault="003C69C4">
      <w:pPr>
        <w:pStyle w:val="11"/>
        <w:rPr>
          <w:rFonts w:ascii="Times New Roman" w:eastAsia="Times New Roman" w:hAnsi="Times New Roman"/>
          <w:noProof/>
          <w:sz w:val="22"/>
          <w:lang w:eastAsia="ru-RU"/>
        </w:rPr>
      </w:pPr>
      <w:hyperlink w:anchor="_Toc353829677" w:history="1">
        <w:r w:rsidRPr="003C69C4">
          <w:rPr>
            <w:rStyle w:val="af7"/>
            <w:rFonts w:ascii="Times New Roman" w:hAnsi="Times New Roman"/>
            <w:noProof/>
          </w:rPr>
          <w:t>5.</w:t>
        </w:r>
        <w:r w:rsidRPr="00E82C2E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Pr="003C69C4">
          <w:rPr>
            <w:rStyle w:val="af7"/>
            <w:rFonts w:ascii="Times New Roman" w:hAnsi="Times New Roman"/>
            <w:noProof/>
          </w:rPr>
          <w:t>Причины сокрытия или искажения информации о закупках</w:t>
        </w:r>
        <w:r w:rsidRPr="003C69C4">
          <w:rPr>
            <w:rFonts w:ascii="Times New Roman" w:hAnsi="Times New Roman"/>
            <w:noProof/>
            <w:webHidden/>
          </w:rPr>
          <w:tab/>
        </w:r>
        <w:r w:rsidRPr="003C69C4">
          <w:rPr>
            <w:rFonts w:ascii="Times New Roman" w:hAnsi="Times New Roman"/>
            <w:noProof/>
            <w:webHidden/>
          </w:rPr>
          <w:fldChar w:fldCharType="begin"/>
        </w:r>
        <w:r w:rsidRPr="003C69C4">
          <w:rPr>
            <w:rFonts w:ascii="Times New Roman" w:hAnsi="Times New Roman"/>
            <w:noProof/>
            <w:webHidden/>
          </w:rPr>
          <w:instrText xml:space="preserve"> PAGEREF _Toc353829677 \h </w:instrText>
        </w:r>
        <w:r w:rsidRPr="003C69C4">
          <w:rPr>
            <w:rFonts w:ascii="Times New Roman" w:hAnsi="Times New Roman"/>
            <w:noProof/>
            <w:webHidden/>
          </w:rPr>
        </w:r>
        <w:r w:rsidRPr="003C69C4">
          <w:rPr>
            <w:rFonts w:ascii="Times New Roman" w:hAnsi="Times New Roman"/>
            <w:noProof/>
            <w:webHidden/>
          </w:rPr>
          <w:fldChar w:fldCharType="separate"/>
        </w:r>
        <w:r w:rsidRPr="003C69C4">
          <w:rPr>
            <w:rFonts w:ascii="Times New Roman" w:hAnsi="Times New Roman"/>
            <w:noProof/>
            <w:webHidden/>
          </w:rPr>
          <w:t>9</w:t>
        </w:r>
        <w:r w:rsidRPr="003C69C4">
          <w:rPr>
            <w:rFonts w:ascii="Times New Roman" w:hAnsi="Times New Roman"/>
            <w:noProof/>
            <w:webHidden/>
          </w:rPr>
          <w:fldChar w:fldCharType="end"/>
        </w:r>
      </w:hyperlink>
    </w:p>
    <w:p w:rsidR="003C69C4" w:rsidRPr="00E82C2E" w:rsidRDefault="003C69C4">
      <w:pPr>
        <w:pStyle w:val="11"/>
        <w:rPr>
          <w:rFonts w:ascii="Times New Roman" w:eastAsia="Times New Roman" w:hAnsi="Times New Roman"/>
          <w:noProof/>
          <w:sz w:val="22"/>
          <w:lang w:eastAsia="ru-RU"/>
        </w:rPr>
      </w:pPr>
      <w:hyperlink w:anchor="_Toc353829678" w:history="1">
        <w:r w:rsidRPr="003C69C4">
          <w:rPr>
            <w:rStyle w:val="af7"/>
            <w:rFonts w:ascii="Times New Roman" w:hAnsi="Times New Roman"/>
            <w:noProof/>
          </w:rPr>
          <w:t>6.</w:t>
        </w:r>
        <w:r w:rsidRPr="00E82C2E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Pr="003C69C4">
          <w:rPr>
            <w:rStyle w:val="af7"/>
            <w:rFonts w:ascii="Times New Roman" w:hAnsi="Times New Roman"/>
            <w:noProof/>
          </w:rPr>
          <w:t>Необходимые действия</w:t>
        </w:r>
        <w:r w:rsidRPr="003C69C4">
          <w:rPr>
            <w:rFonts w:ascii="Times New Roman" w:hAnsi="Times New Roman"/>
            <w:noProof/>
            <w:webHidden/>
          </w:rPr>
          <w:tab/>
        </w:r>
        <w:r w:rsidRPr="003C69C4">
          <w:rPr>
            <w:rFonts w:ascii="Times New Roman" w:hAnsi="Times New Roman"/>
            <w:noProof/>
            <w:webHidden/>
          </w:rPr>
          <w:fldChar w:fldCharType="begin"/>
        </w:r>
        <w:r w:rsidRPr="003C69C4">
          <w:rPr>
            <w:rFonts w:ascii="Times New Roman" w:hAnsi="Times New Roman"/>
            <w:noProof/>
            <w:webHidden/>
          </w:rPr>
          <w:instrText xml:space="preserve"> PAGEREF _Toc353829678 \h </w:instrText>
        </w:r>
        <w:r w:rsidRPr="003C69C4">
          <w:rPr>
            <w:rFonts w:ascii="Times New Roman" w:hAnsi="Times New Roman"/>
            <w:noProof/>
            <w:webHidden/>
          </w:rPr>
        </w:r>
        <w:r w:rsidRPr="003C69C4">
          <w:rPr>
            <w:rFonts w:ascii="Times New Roman" w:hAnsi="Times New Roman"/>
            <w:noProof/>
            <w:webHidden/>
          </w:rPr>
          <w:fldChar w:fldCharType="separate"/>
        </w:r>
        <w:r w:rsidRPr="003C69C4">
          <w:rPr>
            <w:rFonts w:ascii="Times New Roman" w:hAnsi="Times New Roman"/>
            <w:noProof/>
            <w:webHidden/>
          </w:rPr>
          <w:t>10</w:t>
        </w:r>
        <w:r w:rsidRPr="003C69C4">
          <w:rPr>
            <w:rFonts w:ascii="Times New Roman" w:hAnsi="Times New Roman"/>
            <w:noProof/>
            <w:webHidden/>
          </w:rPr>
          <w:fldChar w:fldCharType="end"/>
        </w:r>
      </w:hyperlink>
    </w:p>
    <w:p w:rsidR="003C69C4" w:rsidRPr="00E82C2E" w:rsidRDefault="003C69C4">
      <w:pPr>
        <w:pStyle w:val="11"/>
        <w:rPr>
          <w:rFonts w:ascii="Calibri" w:eastAsia="Times New Roman" w:hAnsi="Calibri"/>
          <w:noProof/>
          <w:sz w:val="22"/>
          <w:lang w:eastAsia="ru-RU"/>
        </w:rPr>
      </w:pPr>
      <w:hyperlink w:anchor="_Toc353829679" w:history="1">
        <w:r w:rsidRPr="003C69C4">
          <w:rPr>
            <w:rStyle w:val="af7"/>
            <w:rFonts w:ascii="Times New Roman" w:hAnsi="Times New Roman"/>
            <w:noProof/>
          </w:rPr>
          <w:t>7.</w:t>
        </w:r>
        <w:r w:rsidRPr="00E82C2E">
          <w:rPr>
            <w:rFonts w:ascii="Times New Roman" w:eastAsia="Times New Roman" w:hAnsi="Times New Roman"/>
            <w:noProof/>
            <w:sz w:val="22"/>
            <w:lang w:eastAsia="ru-RU"/>
          </w:rPr>
          <w:tab/>
        </w:r>
        <w:r w:rsidRPr="003C69C4">
          <w:rPr>
            <w:rStyle w:val="af7"/>
            <w:rFonts w:ascii="Times New Roman" w:hAnsi="Times New Roman"/>
            <w:noProof/>
            <w:lang w:eastAsia="ru-RU"/>
          </w:rPr>
          <w:t>Приложения</w:t>
        </w:r>
        <w:r w:rsidRPr="003C69C4">
          <w:rPr>
            <w:rFonts w:ascii="Times New Roman" w:hAnsi="Times New Roman"/>
            <w:noProof/>
            <w:webHidden/>
          </w:rPr>
          <w:tab/>
        </w:r>
        <w:r w:rsidRPr="003C69C4">
          <w:rPr>
            <w:rFonts w:ascii="Times New Roman" w:hAnsi="Times New Roman"/>
            <w:noProof/>
            <w:webHidden/>
          </w:rPr>
          <w:fldChar w:fldCharType="begin"/>
        </w:r>
        <w:r w:rsidRPr="003C69C4">
          <w:rPr>
            <w:rFonts w:ascii="Times New Roman" w:hAnsi="Times New Roman"/>
            <w:noProof/>
            <w:webHidden/>
          </w:rPr>
          <w:instrText xml:space="preserve"> PAGEREF _Toc353829679 \h </w:instrText>
        </w:r>
        <w:r w:rsidRPr="003C69C4">
          <w:rPr>
            <w:rFonts w:ascii="Times New Roman" w:hAnsi="Times New Roman"/>
            <w:noProof/>
            <w:webHidden/>
          </w:rPr>
        </w:r>
        <w:r w:rsidRPr="003C69C4">
          <w:rPr>
            <w:rFonts w:ascii="Times New Roman" w:hAnsi="Times New Roman"/>
            <w:noProof/>
            <w:webHidden/>
          </w:rPr>
          <w:fldChar w:fldCharType="separate"/>
        </w:r>
        <w:r w:rsidRPr="003C69C4">
          <w:rPr>
            <w:rFonts w:ascii="Times New Roman" w:hAnsi="Times New Roman"/>
            <w:noProof/>
            <w:webHidden/>
          </w:rPr>
          <w:t>15</w:t>
        </w:r>
        <w:r w:rsidRPr="003C69C4">
          <w:rPr>
            <w:rFonts w:ascii="Times New Roman" w:hAnsi="Times New Roman"/>
            <w:noProof/>
            <w:webHidden/>
          </w:rPr>
          <w:fldChar w:fldCharType="end"/>
        </w:r>
      </w:hyperlink>
    </w:p>
    <w:p w:rsidR="00253FB6" w:rsidRDefault="00163F58" w:rsidP="00810B15">
      <w:pPr>
        <w:tabs>
          <w:tab w:val="left" w:pos="1080"/>
        </w:tabs>
        <w:spacing w:line="300" w:lineRule="auto"/>
        <w:ind w:firstLine="964"/>
        <w:rPr>
          <w:rFonts w:ascii="Times New Roman" w:hAnsi="Times New Roman"/>
          <w:szCs w:val="28"/>
        </w:rPr>
      </w:pPr>
      <w:r w:rsidRPr="007441C0">
        <w:rPr>
          <w:rFonts w:ascii="Times New Roman" w:hAnsi="Times New Roman"/>
          <w:szCs w:val="28"/>
        </w:rPr>
        <w:fldChar w:fldCharType="end"/>
      </w:r>
    </w:p>
    <w:p w:rsidR="00163F58" w:rsidRPr="00215E6D" w:rsidRDefault="00C41301" w:rsidP="00253FB6">
      <w:r>
        <w:br w:type="page"/>
      </w:r>
    </w:p>
    <w:p w:rsidR="004D54A2" w:rsidRPr="00215E6D" w:rsidRDefault="004D54A2" w:rsidP="00810B15">
      <w:pPr>
        <w:pStyle w:val="1"/>
        <w:numPr>
          <w:ilvl w:val="0"/>
          <w:numId w:val="1"/>
        </w:numPr>
        <w:tabs>
          <w:tab w:val="left" w:pos="1080"/>
        </w:tabs>
        <w:spacing w:before="0" w:after="200" w:line="300" w:lineRule="auto"/>
        <w:ind w:left="0" w:firstLine="964"/>
        <w:contextualSpacing w:val="0"/>
        <w:jc w:val="center"/>
        <w:rPr>
          <w:rFonts w:ascii="Times New Roman" w:hAnsi="Times New Roman"/>
          <w:sz w:val="28"/>
          <w:szCs w:val="28"/>
        </w:rPr>
      </w:pPr>
      <w:bookmarkStart w:id="2" w:name="_Toc353829673"/>
      <w:r w:rsidRPr="00215E6D">
        <w:rPr>
          <w:rFonts w:ascii="Times New Roman" w:hAnsi="Times New Roman"/>
          <w:sz w:val="28"/>
          <w:szCs w:val="28"/>
        </w:rPr>
        <w:t>Введение</w:t>
      </w:r>
      <w:bookmarkEnd w:id="2"/>
    </w:p>
    <w:p w:rsidR="005E48C6" w:rsidRDefault="00253FB6" w:rsidP="0045373F">
      <w:pPr>
        <w:pStyle w:val="reptxt"/>
        <w:jc w:val="both"/>
      </w:pPr>
      <w:r>
        <w:t>Размещение государственного и муниципального заказа с использованием инструментов информационных технологий</w:t>
      </w:r>
      <w:r w:rsidR="00DE1E06">
        <w:t xml:space="preserve"> получило в последнее время широкое распространение ввиду возможности</w:t>
      </w:r>
      <w:r>
        <w:t xml:space="preserve"> более эффективно достигать целей закупочной деятельности и способствовать развитию конкуренции</w:t>
      </w:r>
      <w:r w:rsidR="00DE1E06">
        <w:t xml:space="preserve"> при закупках товаров, работ и услуг для государственных и муниципальных нужд. </w:t>
      </w:r>
    </w:p>
    <w:p w:rsidR="00811CD2" w:rsidRDefault="00DE1E06" w:rsidP="0045373F">
      <w:pPr>
        <w:pStyle w:val="reptxt"/>
        <w:jc w:val="both"/>
      </w:pPr>
      <w:r>
        <w:t xml:space="preserve">Вместе с тем, проведение </w:t>
      </w:r>
      <w:r w:rsidR="00514ABA">
        <w:t>начальных</w:t>
      </w:r>
      <w:r>
        <w:t xml:space="preserve"> стади</w:t>
      </w:r>
      <w:r w:rsidR="006C5BBA">
        <w:t xml:space="preserve">й закупочных процедур в электронном виде (особенно, </w:t>
      </w:r>
      <w:r w:rsidR="00514ABA">
        <w:t xml:space="preserve">на этапе </w:t>
      </w:r>
      <w:r w:rsidR="006C5BBA">
        <w:t>публикаци</w:t>
      </w:r>
      <w:r w:rsidR="00514ABA">
        <w:t>и</w:t>
      </w:r>
      <w:r w:rsidR="006C5BBA">
        <w:t xml:space="preserve"> извещения о проведении торгов) повлекл</w:t>
      </w:r>
      <w:r w:rsidR="00514ABA">
        <w:t>о</w:t>
      </w:r>
      <w:r w:rsidR="006C5BBA">
        <w:t xml:space="preserve"> за собой возникновение </w:t>
      </w:r>
      <w:r w:rsidR="00514ABA">
        <w:t xml:space="preserve">ряда </w:t>
      </w:r>
      <w:r w:rsidR="006C5BBA">
        <w:t xml:space="preserve">случаев технической манипуляции с размещаемой в открытом доступе </w:t>
      </w:r>
      <w:r w:rsidR="00514ABA">
        <w:t>информацией в целях ограничения конкуренции и заключения контракта между заказчиком и заранее определенным поставщиком (подрядчиком, исполнителем)</w:t>
      </w:r>
      <w:r w:rsidR="006C5BBA">
        <w:t>.</w:t>
      </w:r>
      <w:r w:rsidR="005E48C6">
        <w:t xml:space="preserve"> </w:t>
      </w:r>
      <w:r w:rsidR="00D11D1F">
        <w:t xml:space="preserve">При этом внешняя </w:t>
      </w:r>
      <w:r w:rsidR="00D11D1F" w:rsidRPr="00215E6D">
        <w:t xml:space="preserve">доступность </w:t>
      </w:r>
      <w:r w:rsidR="00D11D1F">
        <w:t xml:space="preserve">и «прозрачность» </w:t>
      </w:r>
      <w:r w:rsidR="00D11D1F" w:rsidRPr="00215E6D">
        <w:t>информации о государственных и муниципальных закупках</w:t>
      </w:r>
      <w:r w:rsidR="005E48C6">
        <w:t>, фактическое исполнение</w:t>
      </w:r>
      <w:r w:rsidR="00D11D1F">
        <w:t xml:space="preserve"> заказчиками</w:t>
      </w:r>
      <w:r w:rsidR="00D11D1F" w:rsidRPr="00215E6D">
        <w:t xml:space="preserve"> </w:t>
      </w:r>
      <w:r w:rsidR="00D11D1F">
        <w:t xml:space="preserve">обязанности раскрытия сведений о проводимых торгах на поверку оказываются формальностью. При содержательном анализе </w:t>
      </w:r>
      <w:r w:rsidR="00A97ABB">
        <w:t>данных</w:t>
      </w:r>
      <w:r w:rsidR="00D11D1F">
        <w:t xml:space="preserve"> по целому ряду закупок выясняется, что </w:t>
      </w:r>
      <w:r w:rsidR="00A97ABB">
        <w:t xml:space="preserve">при их публикации </w:t>
      </w:r>
      <w:r w:rsidR="00D11D1F">
        <w:t xml:space="preserve">имело место сокрытие или искажение сведений, непосредственно влияющих на возможность обнаружения </w:t>
      </w:r>
      <w:r w:rsidR="00A97ABB" w:rsidRPr="00215E6D">
        <w:t xml:space="preserve">информации о </w:t>
      </w:r>
      <w:r w:rsidR="00A97ABB">
        <w:t xml:space="preserve">размещаемом </w:t>
      </w:r>
      <w:r w:rsidR="00A97ABB" w:rsidRPr="00215E6D">
        <w:t xml:space="preserve">заказе </w:t>
      </w:r>
      <w:r w:rsidR="00D11D1F">
        <w:t>потенциальными поставщиками (подрядчиками, исполнителями).</w:t>
      </w:r>
      <w:r w:rsidR="005E48C6">
        <w:t xml:space="preserve"> Механизмы сокрытия или искажения информации</w:t>
      </w:r>
      <w:r w:rsidR="00814A33">
        <w:t xml:space="preserve"> о закупке</w:t>
      </w:r>
      <w:r w:rsidR="005E48C6" w:rsidRPr="00215E6D">
        <w:t xml:space="preserve">, </w:t>
      </w:r>
      <w:r w:rsidR="005E48C6">
        <w:t xml:space="preserve">выявленные при исследовании таких случаев, </w:t>
      </w:r>
      <w:r w:rsidR="005E48C6" w:rsidRPr="00215E6D">
        <w:t>опис</w:t>
      </w:r>
      <w:r w:rsidR="005E48C6">
        <w:t>аны</w:t>
      </w:r>
      <w:r w:rsidR="005E48C6" w:rsidRPr="00215E6D">
        <w:t xml:space="preserve"> ниже</w:t>
      </w:r>
      <w:r w:rsidR="005E48C6">
        <w:t xml:space="preserve">. </w:t>
      </w:r>
    </w:p>
    <w:p w:rsidR="00C41301" w:rsidRPr="00215E6D" w:rsidRDefault="00C41301" w:rsidP="00CA1D1B">
      <w:pPr>
        <w:pStyle w:val="reptxt"/>
      </w:pPr>
    </w:p>
    <w:p w:rsidR="004002F8" w:rsidRPr="00215E6D" w:rsidRDefault="00B87AE2" w:rsidP="00810B15">
      <w:pPr>
        <w:pStyle w:val="1"/>
        <w:numPr>
          <w:ilvl w:val="0"/>
          <w:numId w:val="1"/>
        </w:numPr>
        <w:tabs>
          <w:tab w:val="left" w:pos="1080"/>
        </w:tabs>
        <w:spacing w:before="0" w:after="200" w:line="300" w:lineRule="auto"/>
        <w:ind w:left="0" w:firstLine="964"/>
        <w:contextualSpacing w:val="0"/>
        <w:jc w:val="center"/>
        <w:rPr>
          <w:rFonts w:ascii="Times New Roman" w:hAnsi="Times New Roman"/>
          <w:sz w:val="28"/>
          <w:szCs w:val="28"/>
        </w:rPr>
      </w:pPr>
      <w:bookmarkStart w:id="3" w:name="_Toc353829674"/>
      <w:r w:rsidRPr="00215E6D">
        <w:rPr>
          <w:rFonts w:ascii="Times New Roman" w:hAnsi="Times New Roman"/>
          <w:sz w:val="28"/>
          <w:szCs w:val="28"/>
        </w:rPr>
        <w:t>Механизмы сокрытия</w:t>
      </w:r>
      <w:r w:rsidR="00F00DE4" w:rsidRPr="00215E6D">
        <w:rPr>
          <w:rFonts w:ascii="Times New Roman" w:hAnsi="Times New Roman"/>
          <w:sz w:val="28"/>
          <w:szCs w:val="28"/>
        </w:rPr>
        <w:t xml:space="preserve"> </w:t>
      </w:r>
      <w:r w:rsidR="00E65B89" w:rsidRPr="00215E6D">
        <w:rPr>
          <w:rFonts w:ascii="Times New Roman" w:hAnsi="Times New Roman"/>
          <w:sz w:val="28"/>
          <w:szCs w:val="28"/>
        </w:rPr>
        <w:t xml:space="preserve">или искажения </w:t>
      </w:r>
      <w:r w:rsidR="00F00DE4" w:rsidRPr="00215E6D">
        <w:rPr>
          <w:rFonts w:ascii="Times New Roman" w:hAnsi="Times New Roman"/>
          <w:sz w:val="28"/>
          <w:szCs w:val="28"/>
        </w:rPr>
        <w:t>информации о закупке</w:t>
      </w:r>
      <w:bookmarkEnd w:id="3"/>
    </w:p>
    <w:p w:rsidR="004002F8" w:rsidRPr="00215E6D" w:rsidRDefault="00814A33" w:rsidP="00862815">
      <w:pPr>
        <w:pStyle w:val="reptxt"/>
        <w:jc w:val="both"/>
      </w:pPr>
      <w:r>
        <w:t xml:space="preserve">При описании механизмов сокрытия или искажения сведений о закупке авторы отталкивались от выявленных фактов нарушения нормативно предписанных правил размещения информации о закупках на официальных ресурсах. В качестве нарушения рассматривались случаи неверного отражения публикуемой информации (включая нарушение правил правописания), а также публикация информации, не соответствующей </w:t>
      </w:r>
      <w:r>
        <w:lastRenderedPageBreak/>
        <w:t>прилагаемым к ней материалам</w:t>
      </w:r>
      <w:r w:rsidR="000E5826">
        <w:t>,</w:t>
      </w:r>
      <w:r>
        <w:t xml:space="preserve"> или отсутствие подлежащей публикации информации.</w:t>
      </w:r>
      <w:r w:rsidR="000E5826">
        <w:t xml:space="preserve"> В целом, можно указать на </w:t>
      </w:r>
      <w:r w:rsidR="00775629">
        <w:t>следующие</w:t>
      </w:r>
      <w:r w:rsidR="004002F8" w:rsidRPr="00215E6D">
        <w:t xml:space="preserve"> выявле</w:t>
      </w:r>
      <w:r w:rsidR="00775629">
        <w:t>н</w:t>
      </w:r>
      <w:r w:rsidR="004002F8" w:rsidRPr="00215E6D">
        <w:t>ны</w:t>
      </w:r>
      <w:r w:rsidR="00775629">
        <w:t>е</w:t>
      </w:r>
      <w:r w:rsidR="004002F8" w:rsidRPr="00215E6D">
        <w:t xml:space="preserve"> </w:t>
      </w:r>
      <w:r w:rsidR="009949C0" w:rsidRPr="00215E6D">
        <w:t xml:space="preserve">типовые </w:t>
      </w:r>
      <w:r w:rsidR="004002F8" w:rsidRPr="00215E6D">
        <w:t>способы сокрытия информации о заказах:</w:t>
      </w:r>
    </w:p>
    <w:p w:rsidR="004002F8" w:rsidRPr="00215E6D" w:rsidRDefault="009949C0" w:rsidP="00810B15">
      <w:pPr>
        <w:pStyle w:val="ac"/>
        <w:numPr>
          <w:ilvl w:val="0"/>
          <w:numId w:val="26"/>
        </w:numPr>
        <w:tabs>
          <w:tab w:val="left" w:pos="1080"/>
        </w:tabs>
        <w:spacing w:line="300" w:lineRule="auto"/>
        <w:ind w:left="0" w:firstLine="964"/>
        <w:contextualSpacing w:val="0"/>
        <w:jc w:val="both"/>
        <w:rPr>
          <w:rFonts w:ascii="Times New Roman" w:hAnsi="Times New Roman"/>
          <w:szCs w:val="28"/>
        </w:rPr>
      </w:pPr>
      <w:r w:rsidRPr="00215E6D">
        <w:rPr>
          <w:rFonts w:ascii="Times New Roman" w:hAnsi="Times New Roman"/>
          <w:b/>
          <w:szCs w:val="28"/>
        </w:rPr>
        <w:t>«</w:t>
      </w:r>
      <w:r w:rsidR="004002F8" w:rsidRPr="00F77074">
        <w:rPr>
          <w:rFonts w:ascii="Times New Roman" w:hAnsi="Times New Roman"/>
          <w:szCs w:val="28"/>
        </w:rPr>
        <w:t>латиница</w:t>
      </w:r>
      <w:r w:rsidRPr="00215E6D">
        <w:rPr>
          <w:rFonts w:ascii="Times New Roman" w:hAnsi="Times New Roman"/>
          <w:b/>
          <w:szCs w:val="28"/>
        </w:rPr>
        <w:t>»</w:t>
      </w:r>
      <w:r w:rsidR="004002F8" w:rsidRPr="00215E6D">
        <w:rPr>
          <w:rFonts w:ascii="Times New Roman" w:hAnsi="Times New Roman"/>
          <w:szCs w:val="28"/>
        </w:rPr>
        <w:t xml:space="preserve"> – замена кириллических букв на аналогичные по написанию латинские</w:t>
      </w:r>
      <w:r w:rsidR="000E5826">
        <w:rPr>
          <w:rFonts w:ascii="Times New Roman" w:hAnsi="Times New Roman"/>
          <w:szCs w:val="28"/>
        </w:rPr>
        <w:t>. Например, «окон» и «ок</w:t>
      </w:r>
      <w:r w:rsidR="000E5826" w:rsidRPr="000E5826">
        <w:rPr>
          <w:rFonts w:ascii="Times New Roman" w:hAnsi="Times New Roman"/>
          <w:b/>
          <w:szCs w:val="28"/>
          <w:lang w:val="en-US"/>
        </w:rPr>
        <w:t>o</w:t>
      </w:r>
      <w:r w:rsidR="000E5826">
        <w:rPr>
          <w:rFonts w:ascii="Times New Roman" w:hAnsi="Times New Roman"/>
          <w:szCs w:val="28"/>
        </w:rPr>
        <w:t>н»</w:t>
      </w:r>
      <w:r w:rsidR="004002F8" w:rsidRPr="00215E6D">
        <w:rPr>
          <w:rFonts w:ascii="Times New Roman" w:hAnsi="Times New Roman"/>
          <w:szCs w:val="28"/>
        </w:rPr>
        <w:t>;</w:t>
      </w:r>
    </w:p>
    <w:p w:rsidR="004002F8" w:rsidRPr="00F77074" w:rsidRDefault="004002F8" w:rsidP="00810B15">
      <w:pPr>
        <w:pStyle w:val="ac"/>
        <w:numPr>
          <w:ilvl w:val="0"/>
          <w:numId w:val="26"/>
        </w:numPr>
        <w:tabs>
          <w:tab w:val="left" w:pos="1080"/>
        </w:tabs>
        <w:spacing w:line="300" w:lineRule="auto"/>
        <w:ind w:left="0" w:firstLine="964"/>
        <w:contextualSpacing w:val="0"/>
        <w:jc w:val="both"/>
        <w:rPr>
          <w:rFonts w:ascii="Times New Roman" w:hAnsi="Times New Roman"/>
          <w:b/>
          <w:szCs w:val="28"/>
        </w:rPr>
      </w:pPr>
      <w:r w:rsidRPr="00F77074">
        <w:rPr>
          <w:rFonts w:ascii="Times New Roman" w:hAnsi="Times New Roman"/>
          <w:szCs w:val="28"/>
        </w:rPr>
        <w:t>опечатки</w:t>
      </w:r>
      <w:r w:rsidRPr="00215E6D">
        <w:rPr>
          <w:rFonts w:ascii="Times New Roman" w:hAnsi="Times New Roman"/>
          <w:b/>
          <w:szCs w:val="28"/>
        </w:rPr>
        <w:t xml:space="preserve"> </w:t>
      </w:r>
      <w:r w:rsidR="00F77074" w:rsidRPr="00F77074">
        <w:rPr>
          <w:rFonts w:ascii="Times New Roman" w:hAnsi="Times New Roman"/>
          <w:szCs w:val="28"/>
        </w:rPr>
        <w:t>и грамматические ошибки</w:t>
      </w:r>
      <w:r w:rsidR="00F77074">
        <w:rPr>
          <w:rFonts w:ascii="Times New Roman" w:hAnsi="Times New Roman"/>
          <w:b/>
          <w:szCs w:val="28"/>
        </w:rPr>
        <w:t xml:space="preserve"> </w:t>
      </w:r>
      <w:r w:rsidRPr="00215E6D">
        <w:rPr>
          <w:rFonts w:ascii="Times New Roman" w:hAnsi="Times New Roman"/>
          <w:szCs w:val="28"/>
        </w:rPr>
        <w:t>–</w:t>
      </w:r>
      <w:r w:rsidRPr="00215E6D">
        <w:rPr>
          <w:rFonts w:ascii="Times New Roman" w:hAnsi="Times New Roman"/>
          <w:b/>
          <w:szCs w:val="28"/>
        </w:rPr>
        <w:t xml:space="preserve"> </w:t>
      </w:r>
      <w:r w:rsidRPr="00215E6D">
        <w:rPr>
          <w:rFonts w:ascii="Times New Roman" w:hAnsi="Times New Roman"/>
          <w:szCs w:val="28"/>
        </w:rPr>
        <w:t xml:space="preserve">использование опечаток, </w:t>
      </w:r>
      <w:r w:rsidR="00DB4C20">
        <w:rPr>
          <w:rFonts w:ascii="Times New Roman" w:hAnsi="Times New Roman"/>
          <w:szCs w:val="28"/>
        </w:rPr>
        <w:t xml:space="preserve">а также </w:t>
      </w:r>
      <w:r w:rsidR="00DB4C20" w:rsidRPr="00F77074">
        <w:rPr>
          <w:rFonts w:ascii="Times New Roman" w:hAnsi="Times New Roman"/>
          <w:szCs w:val="28"/>
        </w:rPr>
        <w:t>грамматически</w:t>
      </w:r>
      <w:r w:rsidR="00DB4C20">
        <w:rPr>
          <w:rFonts w:ascii="Times New Roman" w:hAnsi="Times New Roman"/>
          <w:szCs w:val="28"/>
        </w:rPr>
        <w:t>х</w:t>
      </w:r>
      <w:r w:rsidR="00DB4C20" w:rsidRPr="00F77074">
        <w:rPr>
          <w:rFonts w:ascii="Times New Roman" w:hAnsi="Times New Roman"/>
          <w:szCs w:val="28"/>
        </w:rPr>
        <w:t xml:space="preserve"> ошиб</w:t>
      </w:r>
      <w:r w:rsidR="00DB4C20">
        <w:rPr>
          <w:rFonts w:ascii="Times New Roman" w:hAnsi="Times New Roman"/>
          <w:szCs w:val="28"/>
        </w:rPr>
        <w:t>ок,</w:t>
      </w:r>
      <w:r w:rsidR="00DB4C20">
        <w:rPr>
          <w:rFonts w:ascii="Times New Roman" w:hAnsi="Times New Roman"/>
          <w:b/>
          <w:szCs w:val="28"/>
        </w:rPr>
        <w:t xml:space="preserve"> </w:t>
      </w:r>
      <w:r w:rsidRPr="00215E6D">
        <w:rPr>
          <w:rFonts w:ascii="Times New Roman" w:hAnsi="Times New Roman"/>
          <w:szCs w:val="28"/>
        </w:rPr>
        <w:t>в том числе</w:t>
      </w:r>
      <w:r w:rsidR="00DB4C20">
        <w:rPr>
          <w:rFonts w:ascii="Times New Roman" w:hAnsi="Times New Roman"/>
          <w:szCs w:val="28"/>
        </w:rPr>
        <w:t>,</w:t>
      </w:r>
      <w:r w:rsidRPr="00215E6D">
        <w:rPr>
          <w:rFonts w:ascii="Times New Roman" w:hAnsi="Times New Roman"/>
          <w:szCs w:val="28"/>
        </w:rPr>
        <w:t xml:space="preserve"> в ключевых словах. Например</w:t>
      </w:r>
      <w:r w:rsidRPr="00F77074">
        <w:rPr>
          <w:rFonts w:ascii="Times New Roman" w:hAnsi="Times New Roman"/>
          <w:szCs w:val="28"/>
        </w:rPr>
        <w:t xml:space="preserve">, </w:t>
      </w:r>
      <w:r w:rsidR="009949C0" w:rsidRPr="00215E6D">
        <w:rPr>
          <w:rFonts w:ascii="Times New Roman" w:hAnsi="Times New Roman"/>
          <w:szCs w:val="28"/>
        </w:rPr>
        <w:t>«</w:t>
      </w:r>
      <w:r w:rsidRPr="00215E6D">
        <w:rPr>
          <w:rFonts w:ascii="Times New Roman" w:hAnsi="Times New Roman"/>
          <w:szCs w:val="28"/>
        </w:rPr>
        <w:t>поставка м</w:t>
      </w:r>
      <w:r w:rsidRPr="00F77074">
        <w:rPr>
          <w:rFonts w:ascii="Times New Roman" w:hAnsi="Times New Roman"/>
          <w:b/>
          <w:szCs w:val="28"/>
        </w:rPr>
        <w:t>ся</w:t>
      </w:r>
      <w:r w:rsidRPr="00215E6D">
        <w:rPr>
          <w:rFonts w:ascii="Times New Roman" w:hAnsi="Times New Roman"/>
          <w:szCs w:val="28"/>
        </w:rPr>
        <w:t>о (г</w:t>
      </w:r>
      <w:r w:rsidRPr="00F77074">
        <w:rPr>
          <w:rFonts w:ascii="Times New Roman" w:hAnsi="Times New Roman"/>
          <w:b/>
          <w:szCs w:val="28"/>
        </w:rPr>
        <w:t>а</w:t>
      </w:r>
      <w:r w:rsidRPr="00215E6D">
        <w:rPr>
          <w:rFonts w:ascii="Times New Roman" w:hAnsi="Times New Roman"/>
          <w:szCs w:val="28"/>
        </w:rPr>
        <w:t>вядина)</w:t>
      </w:r>
      <w:r w:rsidR="009949C0" w:rsidRPr="00215E6D">
        <w:rPr>
          <w:rFonts w:ascii="Times New Roman" w:hAnsi="Times New Roman"/>
          <w:szCs w:val="28"/>
        </w:rPr>
        <w:t>»</w:t>
      </w:r>
      <w:r w:rsidRPr="00F77074">
        <w:rPr>
          <w:rFonts w:ascii="Times New Roman" w:hAnsi="Times New Roman"/>
          <w:szCs w:val="28"/>
        </w:rPr>
        <w:t xml:space="preserve"> </w:t>
      </w:r>
      <w:r w:rsidRPr="00215E6D">
        <w:rPr>
          <w:rFonts w:ascii="Times New Roman" w:hAnsi="Times New Roman"/>
          <w:szCs w:val="28"/>
        </w:rPr>
        <w:t xml:space="preserve">или </w:t>
      </w:r>
      <w:r w:rsidR="009949C0" w:rsidRPr="00215E6D">
        <w:rPr>
          <w:rFonts w:ascii="Times New Roman" w:hAnsi="Times New Roman"/>
          <w:szCs w:val="28"/>
        </w:rPr>
        <w:t>«</w:t>
      </w:r>
      <w:r w:rsidR="00AD6640" w:rsidRPr="00215E6D">
        <w:rPr>
          <w:rFonts w:ascii="Times New Roman" w:hAnsi="Times New Roman"/>
          <w:szCs w:val="28"/>
        </w:rPr>
        <w:t>поставку авт</w:t>
      </w:r>
      <w:r w:rsidR="00AD6640" w:rsidRPr="00F77074">
        <w:rPr>
          <w:rFonts w:ascii="Times New Roman" w:hAnsi="Times New Roman"/>
          <w:b/>
          <w:szCs w:val="28"/>
        </w:rPr>
        <w:t>а</w:t>
      </w:r>
      <w:r w:rsidR="00AD6640" w:rsidRPr="00215E6D">
        <w:rPr>
          <w:rFonts w:ascii="Times New Roman" w:hAnsi="Times New Roman"/>
          <w:szCs w:val="28"/>
        </w:rPr>
        <w:t>мобиля</w:t>
      </w:r>
      <w:r w:rsidR="009949C0" w:rsidRPr="00215E6D">
        <w:rPr>
          <w:rFonts w:ascii="Times New Roman" w:hAnsi="Times New Roman"/>
          <w:szCs w:val="28"/>
        </w:rPr>
        <w:t>»</w:t>
      </w:r>
      <w:r w:rsidR="00AD6640" w:rsidRPr="00F77074">
        <w:rPr>
          <w:rFonts w:ascii="Times New Roman" w:hAnsi="Times New Roman"/>
          <w:szCs w:val="28"/>
        </w:rPr>
        <w:t>;</w:t>
      </w:r>
    </w:p>
    <w:p w:rsidR="003B15F0" w:rsidRPr="00215E6D" w:rsidRDefault="00775629" w:rsidP="00810B15">
      <w:pPr>
        <w:pStyle w:val="ac"/>
        <w:numPr>
          <w:ilvl w:val="0"/>
          <w:numId w:val="26"/>
        </w:numPr>
        <w:tabs>
          <w:tab w:val="left" w:pos="1080"/>
        </w:tabs>
        <w:spacing w:line="300" w:lineRule="auto"/>
        <w:ind w:left="0" w:firstLine="964"/>
        <w:contextualSpacing w:val="0"/>
        <w:jc w:val="both"/>
        <w:rPr>
          <w:rFonts w:ascii="Times New Roman" w:hAnsi="Times New Roman"/>
          <w:b/>
          <w:szCs w:val="28"/>
        </w:rPr>
      </w:pPr>
      <w:r w:rsidRPr="00F77074">
        <w:rPr>
          <w:rFonts w:ascii="Times New Roman" w:hAnsi="Times New Roman"/>
          <w:szCs w:val="28"/>
        </w:rPr>
        <w:t xml:space="preserve">отсутствие </w:t>
      </w:r>
      <w:r w:rsidR="004002F8" w:rsidRPr="00F77074">
        <w:rPr>
          <w:rFonts w:ascii="Times New Roman" w:hAnsi="Times New Roman"/>
          <w:szCs w:val="28"/>
        </w:rPr>
        <w:t>ключевых слов</w:t>
      </w:r>
      <w:r w:rsidR="00F77074">
        <w:rPr>
          <w:rFonts w:ascii="Times New Roman" w:hAnsi="Times New Roman"/>
          <w:b/>
          <w:szCs w:val="28"/>
        </w:rPr>
        <w:t xml:space="preserve"> </w:t>
      </w:r>
      <w:r w:rsidR="004002F8" w:rsidRPr="00215E6D">
        <w:rPr>
          <w:rFonts w:ascii="Times New Roman" w:hAnsi="Times New Roman"/>
          <w:szCs w:val="28"/>
        </w:rPr>
        <w:t xml:space="preserve">– в наименовании закупки используются только </w:t>
      </w:r>
      <w:r w:rsidR="00F77074">
        <w:rPr>
          <w:rFonts w:ascii="Times New Roman" w:hAnsi="Times New Roman"/>
          <w:szCs w:val="28"/>
        </w:rPr>
        <w:t>общие</w:t>
      </w:r>
      <w:r w:rsidR="004002F8" w:rsidRPr="00215E6D">
        <w:rPr>
          <w:rFonts w:ascii="Times New Roman" w:hAnsi="Times New Roman"/>
          <w:szCs w:val="28"/>
        </w:rPr>
        <w:t xml:space="preserve"> слова</w:t>
      </w:r>
      <w:r w:rsidR="00F77074">
        <w:rPr>
          <w:rFonts w:ascii="Times New Roman" w:hAnsi="Times New Roman"/>
          <w:szCs w:val="28"/>
        </w:rPr>
        <w:t>, не позволяющие однозначно определить предмет закупки</w:t>
      </w:r>
      <w:r w:rsidR="004002F8" w:rsidRPr="00215E6D">
        <w:rPr>
          <w:rFonts w:ascii="Times New Roman" w:hAnsi="Times New Roman"/>
          <w:szCs w:val="28"/>
        </w:rPr>
        <w:t>. Например</w:t>
      </w:r>
      <w:r w:rsidR="00F77074">
        <w:rPr>
          <w:rFonts w:ascii="Times New Roman" w:hAnsi="Times New Roman"/>
          <w:szCs w:val="28"/>
        </w:rPr>
        <w:t>,</w:t>
      </w:r>
      <w:r w:rsidR="004002F8" w:rsidRPr="00215E6D">
        <w:rPr>
          <w:rFonts w:ascii="Times New Roman" w:hAnsi="Times New Roman"/>
          <w:szCs w:val="28"/>
        </w:rPr>
        <w:t xml:space="preserve"> «Лот </w:t>
      </w:r>
      <w:r w:rsidR="004002F8" w:rsidRPr="00215E6D">
        <w:rPr>
          <w:rFonts w:ascii="Times New Roman" w:hAnsi="Times New Roman"/>
          <w:szCs w:val="28"/>
          <w:lang w:val="en-US"/>
        </w:rPr>
        <w:t>N</w:t>
      </w:r>
      <w:r w:rsidR="004002F8" w:rsidRPr="00215E6D">
        <w:rPr>
          <w:rFonts w:ascii="Times New Roman" w:hAnsi="Times New Roman"/>
          <w:szCs w:val="28"/>
        </w:rPr>
        <w:t xml:space="preserve">15» или </w:t>
      </w:r>
      <w:r w:rsidR="009949C0" w:rsidRPr="00215E6D">
        <w:rPr>
          <w:rFonts w:ascii="Times New Roman" w:hAnsi="Times New Roman"/>
          <w:szCs w:val="28"/>
        </w:rPr>
        <w:t>«</w:t>
      </w:r>
      <w:r w:rsidR="004002F8" w:rsidRPr="00215E6D">
        <w:rPr>
          <w:rFonts w:ascii="Times New Roman" w:hAnsi="Times New Roman"/>
          <w:szCs w:val="28"/>
        </w:rPr>
        <w:t>закупка товаров</w:t>
      </w:r>
      <w:r w:rsidR="009949C0" w:rsidRPr="00215E6D">
        <w:rPr>
          <w:rFonts w:ascii="Times New Roman" w:hAnsi="Times New Roman"/>
          <w:szCs w:val="28"/>
        </w:rPr>
        <w:t>»</w:t>
      </w:r>
      <w:r w:rsidR="004002F8" w:rsidRPr="00215E6D">
        <w:rPr>
          <w:rFonts w:ascii="Times New Roman" w:hAnsi="Times New Roman"/>
          <w:szCs w:val="28"/>
        </w:rPr>
        <w:t>;</w:t>
      </w:r>
    </w:p>
    <w:p w:rsidR="004002F8" w:rsidRPr="00215E6D" w:rsidRDefault="004002F8" w:rsidP="00810B15">
      <w:pPr>
        <w:pStyle w:val="ac"/>
        <w:numPr>
          <w:ilvl w:val="0"/>
          <w:numId w:val="26"/>
        </w:numPr>
        <w:tabs>
          <w:tab w:val="left" w:pos="1080"/>
        </w:tabs>
        <w:spacing w:line="300" w:lineRule="auto"/>
        <w:ind w:left="0" w:firstLine="964"/>
        <w:contextualSpacing w:val="0"/>
        <w:jc w:val="both"/>
        <w:rPr>
          <w:rFonts w:ascii="Times New Roman" w:hAnsi="Times New Roman"/>
          <w:b/>
          <w:szCs w:val="28"/>
        </w:rPr>
      </w:pPr>
      <w:r w:rsidRPr="00F77074">
        <w:rPr>
          <w:rFonts w:ascii="Times New Roman" w:hAnsi="Times New Roman"/>
          <w:szCs w:val="28"/>
        </w:rPr>
        <w:t>замена букв на похожие по написанию цифры</w:t>
      </w:r>
      <w:r w:rsidRPr="00215E6D">
        <w:rPr>
          <w:rFonts w:ascii="Times New Roman" w:hAnsi="Times New Roman"/>
          <w:b/>
          <w:szCs w:val="28"/>
        </w:rPr>
        <w:t xml:space="preserve"> </w:t>
      </w:r>
      <w:r w:rsidRPr="00215E6D">
        <w:rPr>
          <w:rFonts w:ascii="Times New Roman" w:hAnsi="Times New Roman"/>
          <w:szCs w:val="28"/>
        </w:rPr>
        <w:t xml:space="preserve">– в этом случае буквы </w:t>
      </w:r>
      <w:r w:rsidR="009949C0" w:rsidRPr="00215E6D">
        <w:rPr>
          <w:rFonts w:ascii="Times New Roman" w:hAnsi="Times New Roman"/>
          <w:szCs w:val="28"/>
        </w:rPr>
        <w:t>«</w:t>
      </w:r>
      <w:r w:rsidRPr="00215E6D">
        <w:rPr>
          <w:rFonts w:ascii="Times New Roman" w:hAnsi="Times New Roman"/>
          <w:szCs w:val="28"/>
        </w:rPr>
        <w:t>о</w:t>
      </w:r>
      <w:r w:rsidR="009949C0" w:rsidRPr="00215E6D">
        <w:rPr>
          <w:rFonts w:ascii="Times New Roman" w:hAnsi="Times New Roman"/>
          <w:szCs w:val="28"/>
        </w:rPr>
        <w:t>»</w:t>
      </w:r>
      <w:r w:rsidRPr="00215E6D">
        <w:rPr>
          <w:rFonts w:ascii="Times New Roman" w:hAnsi="Times New Roman"/>
          <w:szCs w:val="28"/>
        </w:rPr>
        <w:t xml:space="preserve"> и </w:t>
      </w:r>
      <w:r w:rsidR="009949C0" w:rsidRPr="00215E6D">
        <w:rPr>
          <w:rFonts w:ascii="Times New Roman" w:hAnsi="Times New Roman"/>
          <w:szCs w:val="28"/>
        </w:rPr>
        <w:t>«</w:t>
      </w:r>
      <w:r w:rsidRPr="00215E6D">
        <w:rPr>
          <w:rFonts w:ascii="Times New Roman" w:hAnsi="Times New Roman"/>
          <w:szCs w:val="28"/>
        </w:rPr>
        <w:t>б</w:t>
      </w:r>
      <w:r w:rsidR="009949C0" w:rsidRPr="00215E6D">
        <w:rPr>
          <w:rFonts w:ascii="Times New Roman" w:hAnsi="Times New Roman"/>
          <w:szCs w:val="28"/>
        </w:rPr>
        <w:t>»</w:t>
      </w:r>
      <w:r w:rsidRPr="00215E6D">
        <w:rPr>
          <w:rFonts w:ascii="Times New Roman" w:hAnsi="Times New Roman"/>
          <w:szCs w:val="28"/>
        </w:rPr>
        <w:t xml:space="preserve"> могут заменяться на цифры </w:t>
      </w:r>
      <w:r w:rsidR="009949C0" w:rsidRPr="00215E6D">
        <w:rPr>
          <w:rFonts w:ascii="Times New Roman" w:hAnsi="Times New Roman"/>
          <w:szCs w:val="28"/>
        </w:rPr>
        <w:t>«</w:t>
      </w:r>
      <w:r w:rsidRPr="00215E6D">
        <w:rPr>
          <w:rFonts w:ascii="Times New Roman" w:hAnsi="Times New Roman"/>
          <w:szCs w:val="28"/>
        </w:rPr>
        <w:t>0</w:t>
      </w:r>
      <w:r w:rsidR="009949C0" w:rsidRPr="00215E6D">
        <w:rPr>
          <w:rFonts w:ascii="Times New Roman" w:hAnsi="Times New Roman"/>
          <w:szCs w:val="28"/>
        </w:rPr>
        <w:t>»</w:t>
      </w:r>
      <w:r w:rsidRPr="00215E6D">
        <w:rPr>
          <w:rFonts w:ascii="Times New Roman" w:hAnsi="Times New Roman"/>
          <w:szCs w:val="28"/>
        </w:rPr>
        <w:t xml:space="preserve"> (ноль) и </w:t>
      </w:r>
      <w:r w:rsidR="009949C0" w:rsidRPr="00215E6D">
        <w:rPr>
          <w:rFonts w:ascii="Times New Roman" w:hAnsi="Times New Roman"/>
          <w:szCs w:val="28"/>
        </w:rPr>
        <w:t>«</w:t>
      </w:r>
      <w:r w:rsidRPr="00215E6D">
        <w:rPr>
          <w:rFonts w:ascii="Times New Roman" w:hAnsi="Times New Roman"/>
          <w:szCs w:val="28"/>
        </w:rPr>
        <w:t>6</w:t>
      </w:r>
      <w:r w:rsidR="009949C0" w:rsidRPr="00215E6D">
        <w:rPr>
          <w:rFonts w:ascii="Times New Roman" w:hAnsi="Times New Roman"/>
          <w:szCs w:val="28"/>
        </w:rPr>
        <w:t>»</w:t>
      </w:r>
      <w:r w:rsidRPr="00215E6D">
        <w:rPr>
          <w:rFonts w:ascii="Times New Roman" w:hAnsi="Times New Roman"/>
          <w:szCs w:val="28"/>
        </w:rPr>
        <w:t xml:space="preserve"> (шесть). Например, </w:t>
      </w:r>
      <w:r w:rsidR="009949C0" w:rsidRPr="00215E6D">
        <w:rPr>
          <w:rFonts w:ascii="Times New Roman" w:hAnsi="Times New Roman"/>
          <w:szCs w:val="28"/>
        </w:rPr>
        <w:t>«</w:t>
      </w:r>
      <w:r w:rsidRPr="00215E6D">
        <w:rPr>
          <w:rFonts w:ascii="Times New Roman" w:hAnsi="Times New Roman"/>
          <w:szCs w:val="28"/>
        </w:rPr>
        <w:t>поставка ме</w:t>
      </w:r>
      <w:r w:rsidRPr="00F77074">
        <w:rPr>
          <w:rFonts w:ascii="Times New Roman" w:hAnsi="Times New Roman"/>
          <w:b/>
          <w:szCs w:val="28"/>
        </w:rPr>
        <w:t>6</w:t>
      </w:r>
      <w:r w:rsidRPr="00215E6D">
        <w:rPr>
          <w:rFonts w:ascii="Times New Roman" w:hAnsi="Times New Roman"/>
          <w:szCs w:val="28"/>
        </w:rPr>
        <w:t>ели</w:t>
      </w:r>
      <w:r w:rsidR="009949C0" w:rsidRPr="00215E6D">
        <w:rPr>
          <w:rFonts w:ascii="Times New Roman" w:hAnsi="Times New Roman"/>
          <w:szCs w:val="28"/>
        </w:rPr>
        <w:t>»</w:t>
      </w:r>
      <w:r w:rsidR="00775629">
        <w:rPr>
          <w:rFonts w:ascii="Times New Roman" w:hAnsi="Times New Roman"/>
          <w:szCs w:val="28"/>
        </w:rPr>
        <w:t>;</w:t>
      </w:r>
    </w:p>
    <w:p w:rsidR="004002F8" w:rsidRPr="00215E6D" w:rsidRDefault="004002F8" w:rsidP="00810B15">
      <w:pPr>
        <w:pStyle w:val="ac"/>
        <w:numPr>
          <w:ilvl w:val="0"/>
          <w:numId w:val="26"/>
        </w:numPr>
        <w:tabs>
          <w:tab w:val="left" w:pos="1080"/>
        </w:tabs>
        <w:spacing w:line="300" w:lineRule="auto"/>
        <w:ind w:left="0" w:firstLine="964"/>
        <w:contextualSpacing w:val="0"/>
        <w:jc w:val="both"/>
        <w:rPr>
          <w:rFonts w:ascii="Times New Roman" w:hAnsi="Times New Roman"/>
          <w:b/>
          <w:szCs w:val="28"/>
        </w:rPr>
      </w:pPr>
      <w:r w:rsidRPr="00F77074">
        <w:rPr>
          <w:rFonts w:ascii="Times New Roman" w:hAnsi="Times New Roman"/>
          <w:szCs w:val="28"/>
        </w:rPr>
        <w:t>использование тире в корне слова</w:t>
      </w:r>
      <w:r w:rsidRPr="00215E6D">
        <w:rPr>
          <w:rFonts w:ascii="Times New Roman" w:hAnsi="Times New Roman"/>
          <w:b/>
          <w:szCs w:val="28"/>
        </w:rPr>
        <w:t xml:space="preserve"> </w:t>
      </w:r>
      <w:r w:rsidRPr="00215E6D">
        <w:rPr>
          <w:rFonts w:ascii="Times New Roman" w:hAnsi="Times New Roman"/>
          <w:szCs w:val="28"/>
        </w:rPr>
        <w:t>– в этом случае знак тире размещается в корне слова</w:t>
      </w:r>
      <w:r w:rsidR="00775629">
        <w:rPr>
          <w:rFonts w:ascii="Times New Roman" w:hAnsi="Times New Roman"/>
          <w:szCs w:val="28"/>
        </w:rPr>
        <w:t>,</w:t>
      </w:r>
      <w:r w:rsidRPr="00215E6D">
        <w:rPr>
          <w:rFonts w:ascii="Times New Roman" w:hAnsi="Times New Roman"/>
          <w:szCs w:val="28"/>
        </w:rPr>
        <w:t xml:space="preserve"> как </w:t>
      </w:r>
      <w:r w:rsidR="00775629">
        <w:rPr>
          <w:rFonts w:ascii="Times New Roman" w:hAnsi="Times New Roman"/>
          <w:szCs w:val="28"/>
        </w:rPr>
        <w:t>при</w:t>
      </w:r>
      <w:r w:rsidRPr="00215E6D">
        <w:rPr>
          <w:rFonts w:ascii="Times New Roman" w:hAnsi="Times New Roman"/>
          <w:szCs w:val="28"/>
        </w:rPr>
        <w:t xml:space="preserve"> перенос</w:t>
      </w:r>
      <w:r w:rsidR="00775629">
        <w:rPr>
          <w:rFonts w:ascii="Times New Roman" w:hAnsi="Times New Roman"/>
          <w:szCs w:val="28"/>
        </w:rPr>
        <w:t>е</w:t>
      </w:r>
      <w:r w:rsidRPr="00215E6D">
        <w:rPr>
          <w:rFonts w:ascii="Times New Roman" w:hAnsi="Times New Roman"/>
          <w:szCs w:val="28"/>
        </w:rPr>
        <w:t xml:space="preserve"> текс</w:t>
      </w:r>
      <w:r w:rsidR="00775629">
        <w:rPr>
          <w:rFonts w:ascii="Times New Roman" w:hAnsi="Times New Roman"/>
          <w:szCs w:val="28"/>
        </w:rPr>
        <w:t>та по правилам русского языка. Н</w:t>
      </w:r>
      <w:r w:rsidRPr="00215E6D">
        <w:rPr>
          <w:rFonts w:ascii="Times New Roman" w:hAnsi="Times New Roman"/>
          <w:szCs w:val="28"/>
        </w:rPr>
        <w:t xml:space="preserve">апример, </w:t>
      </w:r>
      <w:r w:rsidR="009949C0" w:rsidRPr="00215E6D">
        <w:rPr>
          <w:rFonts w:ascii="Times New Roman" w:hAnsi="Times New Roman"/>
          <w:szCs w:val="28"/>
        </w:rPr>
        <w:t>«</w:t>
      </w:r>
      <w:r w:rsidRPr="00215E6D">
        <w:rPr>
          <w:rFonts w:ascii="Times New Roman" w:hAnsi="Times New Roman"/>
          <w:szCs w:val="28"/>
        </w:rPr>
        <w:t>поставка мо</w:t>
      </w:r>
      <w:r w:rsidRPr="00F77074">
        <w:rPr>
          <w:rFonts w:ascii="Times New Roman" w:hAnsi="Times New Roman"/>
          <w:szCs w:val="28"/>
        </w:rPr>
        <w:t>-</w:t>
      </w:r>
      <w:r w:rsidRPr="00215E6D">
        <w:rPr>
          <w:rFonts w:ascii="Times New Roman" w:hAnsi="Times New Roman"/>
          <w:szCs w:val="28"/>
        </w:rPr>
        <w:t>лочных про-дуктов</w:t>
      </w:r>
      <w:r w:rsidR="009949C0" w:rsidRPr="00215E6D">
        <w:rPr>
          <w:rFonts w:ascii="Times New Roman" w:hAnsi="Times New Roman"/>
          <w:szCs w:val="28"/>
        </w:rPr>
        <w:t>»</w:t>
      </w:r>
      <w:r w:rsidR="00775629">
        <w:rPr>
          <w:rFonts w:ascii="Times New Roman" w:hAnsi="Times New Roman"/>
          <w:szCs w:val="28"/>
        </w:rPr>
        <w:t>;</w:t>
      </w:r>
    </w:p>
    <w:p w:rsidR="00AD6640" w:rsidRPr="00F77074" w:rsidRDefault="00AD6640" w:rsidP="00810B15">
      <w:pPr>
        <w:pStyle w:val="ac"/>
        <w:numPr>
          <w:ilvl w:val="0"/>
          <w:numId w:val="26"/>
        </w:numPr>
        <w:tabs>
          <w:tab w:val="left" w:pos="1080"/>
        </w:tabs>
        <w:spacing w:line="300" w:lineRule="auto"/>
        <w:ind w:left="0" w:firstLine="964"/>
        <w:contextualSpacing w:val="0"/>
        <w:jc w:val="both"/>
        <w:rPr>
          <w:rFonts w:ascii="Times New Roman" w:hAnsi="Times New Roman"/>
          <w:b/>
          <w:szCs w:val="28"/>
        </w:rPr>
      </w:pPr>
      <w:r w:rsidRPr="00F77074">
        <w:rPr>
          <w:rFonts w:ascii="Times New Roman" w:hAnsi="Times New Roman"/>
          <w:szCs w:val="28"/>
        </w:rPr>
        <w:t>разделение букв</w:t>
      </w:r>
      <w:r w:rsidR="00775629" w:rsidRPr="00F77074">
        <w:rPr>
          <w:rFonts w:ascii="Times New Roman" w:hAnsi="Times New Roman"/>
          <w:szCs w:val="28"/>
        </w:rPr>
        <w:t xml:space="preserve"> в составе</w:t>
      </w:r>
      <w:r w:rsidRPr="00F77074">
        <w:rPr>
          <w:rFonts w:ascii="Times New Roman" w:hAnsi="Times New Roman"/>
          <w:szCs w:val="28"/>
        </w:rPr>
        <w:t xml:space="preserve"> слова пробелами</w:t>
      </w:r>
      <w:r w:rsidRPr="00215E6D">
        <w:rPr>
          <w:rFonts w:ascii="Times New Roman" w:hAnsi="Times New Roman"/>
          <w:b/>
          <w:szCs w:val="28"/>
        </w:rPr>
        <w:t xml:space="preserve"> </w:t>
      </w:r>
      <w:r w:rsidRPr="00215E6D">
        <w:rPr>
          <w:rFonts w:ascii="Times New Roman" w:hAnsi="Times New Roman"/>
          <w:szCs w:val="28"/>
        </w:rPr>
        <w:t xml:space="preserve">– в этом случае каждая буква </w:t>
      </w:r>
      <w:r w:rsidR="009949C0" w:rsidRPr="00215E6D">
        <w:rPr>
          <w:rFonts w:ascii="Times New Roman" w:hAnsi="Times New Roman"/>
          <w:szCs w:val="28"/>
        </w:rPr>
        <w:t xml:space="preserve">или часть </w:t>
      </w:r>
      <w:r w:rsidRPr="00215E6D">
        <w:rPr>
          <w:rFonts w:ascii="Times New Roman" w:hAnsi="Times New Roman"/>
          <w:szCs w:val="28"/>
        </w:rPr>
        <w:t xml:space="preserve">слова отделена от другой пробелом. Например, </w:t>
      </w:r>
      <w:r w:rsidR="009949C0" w:rsidRPr="00215E6D">
        <w:rPr>
          <w:rFonts w:ascii="Times New Roman" w:hAnsi="Times New Roman"/>
          <w:szCs w:val="28"/>
        </w:rPr>
        <w:t>«</w:t>
      </w:r>
      <w:r w:rsidRPr="00215E6D">
        <w:rPr>
          <w:rFonts w:ascii="Times New Roman" w:hAnsi="Times New Roman"/>
          <w:szCs w:val="28"/>
        </w:rPr>
        <w:t xml:space="preserve">работ </w:t>
      </w:r>
      <w:r w:rsidRPr="00F77074">
        <w:rPr>
          <w:rFonts w:ascii="Times New Roman" w:hAnsi="Times New Roman"/>
          <w:b/>
          <w:szCs w:val="28"/>
        </w:rPr>
        <w:t xml:space="preserve">п о и з г о т о в л е н и ю п р о д у к ц и и </w:t>
      </w:r>
      <w:r w:rsidRPr="00F77074">
        <w:rPr>
          <w:rFonts w:ascii="Times New Roman" w:hAnsi="Times New Roman"/>
          <w:szCs w:val="28"/>
        </w:rPr>
        <w:t>(</w:t>
      </w:r>
      <w:r w:rsidRPr="00F77074">
        <w:rPr>
          <w:rFonts w:ascii="Times New Roman" w:hAnsi="Times New Roman"/>
          <w:b/>
          <w:szCs w:val="28"/>
        </w:rPr>
        <w:t>п о л и г р а ф и ч е с к а я</w:t>
      </w:r>
      <w:r w:rsidRPr="00F77074">
        <w:rPr>
          <w:rFonts w:ascii="Times New Roman" w:hAnsi="Times New Roman"/>
          <w:szCs w:val="28"/>
        </w:rPr>
        <w:t>)</w:t>
      </w:r>
      <w:r w:rsidR="009949C0" w:rsidRPr="00F77074">
        <w:rPr>
          <w:rFonts w:ascii="Times New Roman" w:hAnsi="Times New Roman"/>
          <w:szCs w:val="28"/>
        </w:rPr>
        <w:t>»</w:t>
      </w:r>
      <w:r w:rsidR="00775629" w:rsidRPr="00F77074">
        <w:rPr>
          <w:rFonts w:ascii="Times New Roman" w:hAnsi="Times New Roman"/>
          <w:szCs w:val="28"/>
        </w:rPr>
        <w:t>.</w:t>
      </w:r>
    </w:p>
    <w:p w:rsidR="005D11B1" w:rsidRDefault="00DB4C20" w:rsidP="00DB4C20">
      <w:pPr>
        <w:pStyle w:val="ac"/>
        <w:tabs>
          <w:tab w:val="left" w:pos="1080"/>
        </w:tabs>
        <w:spacing w:line="30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ab/>
      </w:r>
      <w:r w:rsidR="00F77074">
        <w:rPr>
          <w:rFonts w:ascii="Times New Roman" w:hAnsi="Times New Roman"/>
          <w:szCs w:val="28"/>
        </w:rPr>
        <w:t xml:space="preserve">Необходимо отметить, что </w:t>
      </w:r>
      <w:r w:rsidR="00F77074" w:rsidRPr="00F77074">
        <w:rPr>
          <w:rFonts w:ascii="Times New Roman" w:hAnsi="Times New Roman"/>
          <w:szCs w:val="28"/>
        </w:rPr>
        <w:t>использование тире в корне слова</w:t>
      </w:r>
      <w:r w:rsidR="00F77074">
        <w:rPr>
          <w:rFonts w:ascii="Times New Roman" w:hAnsi="Times New Roman"/>
          <w:szCs w:val="28"/>
        </w:rPr>
        <w:t>, опечатки и грамматические ошибки</w:t>
      </w:r>
      <w:r>
        <w:rPr>
          <w:rFonts w:ascii="Times New Roman" w:hAnsi="Times New Roman"/>
          <w:szCs w:val="28"/>
        </w:rPr>
        <w:t xml:space="preserve"> зачастую не носят умышленного характера, а являются следствием недостаточной квалификации или </w:t>
      </w:r>
      <w:r w:rsidR="005D11B1">
        <w:rPr>
          <w:rFonts w:ascii="Times New Roman" w:hAnsi="Times New Roman"/>
          <w:szCs w:val="28"/>
        </w:rPr>
        <w:t>не</w:t>
      </w:r>
      <w:r>
        <w:rPr>
          <w:rFonts w:ascii="Times New Roman" w:hAnsi="Times New Roman"/>
          <w:szCs w:val="28"/>
        </w:rPr>
        <w:t xml:space="preserve">внимательности лиц, ответственных за размещение информации в открытом доступе. Поэтому в таких случаях </w:t>
      </w:r>
      <w:r w:rsidR="00F46322" w:rsidRPr="00DB4C20">
        <w:rPr>
          <w:rFonts w:ascii="Times New Roman" w:hAnsi="Times New Roman"/>
        </w:rPr>
        <w:t xml:space="preserve">целесообразно проведение </w:t>
      </w:r>
      <w:r>
        <w:rPr>
          <w:rFonts w:ascii="Times New Roman" w:hAnsi="Times New Roman"/>
        </w:rPr>
        <w:t xml:space="preserve">детальной проверки </w:t>
      </w:r>
      <w:r w:rsidR="00F46322" w:rsidRPr="00DB4C20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 xml:space="preserve">предмет выявления умышленных нарушений и </w:t>
      </w:r>
      <w:r w:rsidR="00F46322" w:rsidRPr="00DB4C20">
        <w:rPr>
          <w:rFonts w:ascii="Times New Roman" w:hAnsi="Times New Roman"/>
        </w:rPr>
        <w:t xml:space="preserve">коррупционных схем. </w:t>
      </w:r>
    </w:p>
    <w:p w:rsidR="00F46322" w:rsidRPr="00DB4C20" w:rsidRDefault="005D11B1" w:rsidP="00DB4C20">
      <w:pPr>
        <w:pStyle w:val="ac"/>
        <w:tabs>
          <w:tab w:val="left" w:pos="1080"/>
        </w:tabs>
        <w:spacing w:line="300" w:lineRule="auto"/>
        <w:ind w:left="0"/>
        <w:contextualSpacing w:val="0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</w:rPr>
        <w:tab/>
        <w:t xml:space="preserve">Например, при </w:t>
      </w:r>
      <w:r w:rsidRPr="005D11B1">
        <w:rPr>
          <w:rFonts w:ascii="Times New Roman" w:hAnsi="Times New Roman"/>
        </w:rPr>
        <w:t>отсутстви</w:t>
      </w:r>
      <w:r>
        <w:rPr>
          <w:rFonts w:ascii="Times New Roman" w:hAnsi="Times New Roman"/>
        </w:rPr>
        <w:t>и содержательных ключевых слов</w:t>
      </w:r>
      <w:r w:rsidRPr="005D11B1">
        <w:rPr>
          <w:rFonts w:ascii="Times New Roman" w:hAnsi="Times New Roman"/>
        </w:rPr>
        <w:t xml:space="preserve"> в наименовании </w:t>
      </w:r>
      <w:r>
        <w:rPr>
          <w:rFonts w:ascii="Times New Roman" w:hAnsi="Times New Roman"/>
        </w:rPr>
        <w:t xml:space="preserve">предмета </w:t>
      </w:r>
      <w:r w:rsidRPr="005D11B1">
        <w:rPr>
          <w:rFonts w:ascii="Times New Roman" w:hAnsi="Times New Roman"/>
        </w:rPr>
        <w:t>закупки</w:t>
      </w:r>
      <w:r>
        <w:rPr>
          <w:rFonts w:ascii="Times New Roman" w:hAnsi="Times New Roman"/>
        </w:rPr>
        <w:t xml:space="preserve"> (</w:t>
      </w:r>
      <w:r w:rsidRPr="005D11B1">
        <w:rPr>
          <w:rFonts w:ascii="Times New Roman" w:hAnsi="Times New Roman"/>
        </w:rPr>
        <w:t>аукцион «на право заключения договора»</w:t>
      </w:r>
      <w:r>
        <w:rPr>
          <w:rFonts w:ascii="Times New Roman" w:hAnsi="Times New Roman"/>
        </w:rPr>
        <w:t xml:space="preserve">) и указании в качестве поискового критерия только составляющей кода </w:t>
      </w:r>
      <w:r w:rsidR="009B7B82" w:rsidRPr="009B7B82">
        <w:rPr>
          <w:rFonts w:ascii="Times New Roman" w:hAnsi="Times New Roman"/>
        </w:rPr>
        <w:t xml:space="preserve">Общероссийского классификатора продукции по видам экономической </w:t>
      </w:r>
      <w:r w:rsidR="009B7B82" w:rsidRPr="009B7B82">
        <w:rPr>
          <w:rFonts w:ascii="Times New Roman" w:hAnsi="Times New Roman"/>
        </w:rPr>
        <w:lastRenderedPageBreak/>
        <w:t xml:space="preserve">деятельности </w:t>
      </w:r>
      <w:r w:rsidR="009B7B82">
        <w:rPr>
          <w:rFonts w:ascii="Times New Roman" w:hAnsi="Times New Roman"/>
        </w:rPr>
        <w:t>(далее –</w:t>
      </w:r>
      <w:r w:rsidR="000439BB">
        <w:rPr>
          <w:rFonts w:ascii="Times New Roman" w:hAnsi="Times New Roman"/>
        </w:rPr>
        <w:t xml:space="preserve"> </w:t>
      </w:r>
      <w:r w:rsidR="009B7B82">
        <w:rPr>
          <w:rFonts w:ascii="Times New Roman" w:hAnsi="Times New Roman"/>
        </w:rPr>
        <w:t xml:space="preserve">также </w:t>
      </w:r>
      <w:r>
        <w:rPr>
          <w:rFonts w:ascii="Times New Roman" w:hAnsi="Times New Roman"/>
        </w:rPr>
        <w:t>ОКПД</w:t>
      </w:r>
      <w:r w:rsidR="009B7B82">
        <w:rPr>
          <w:rFonts w:ascii="Times New Roman" w:hAnsi="Times New Roman"/>
        </w:rPr>
        <w:t>)</w:t>
      </w:r>
      <w:r>
        <w:rPr>
          <w:rStyle w:val="aff3"/>
          <w:rFonts w:ascii="Times New Roman" w:hAnsi="Times New Roman"/>
        </w:rPr>
        <w:footnoteReference w:id="2"/>
      </w:r>
      <w:r>
        <w:rPr>
          <w:rFonts w:ascii="Times New Roman" w:hAnsi="Times New Roman"/>
        </w:rPr>
        <w:t xml:space="preserve"> </w:t>
      </w:r>
      <w:r w:rsidR="009B7B82">
        <w:rPr>
          <w:rFonts w:ascii="Times New Roman" w:hAnsi="Times New Roman"/>
        </w:rPr>
        <w:t xml:space="preserve">верхнего уровня, </w:t>
      </w:r>
      <w:r>
        <w:rPr>
          <w:rFonts w:ascii="Times New Roman" w:hAnsi="Times New Roman"/>
        </w:rPr>
        <w:t xml:space="preserve">поиск по предмету закупки для потенциального </w:t>
      </w:r>
      <w:r w:rsidR="009B7B82">
        <w:rPr>
          <w:rFonts w:ascii="Times New Roman" w:hAnsi="Times New Roman"/>
        </w:rPr>
        <w:t>поставщика (подрядчика, исполнителя) практически невозможен. Как правило, следствием этого является участие в процедуре определения исполнителя только одного участника, с которым заключается контракт по цене, равной или близко к начально объявленной в извещении о проведении торгов.</w:t>
      </w:r>
      <w:r w:rsidR="000439BB">
        <w:rPr>
          <w:rFonts w:ascii="Times New Roman" w:hAnsi="Times New Roman"/>
        </w:rPr>
        <w:t xml:space="preserve"> </w:t>
      </w:r>
      <w:r w:rsidR="007461B2">
        <w:rPr>
          <w:rFonts w:ascii="Times New Roman" w:hAnsi="Times New Roman"/>
        </w:rPr>
        <w:t xml:space="preserve">Либо контракт </w:t>
      </w:r>
      <w:r w:rsidR="000439BB">
        <w:rPr>
          <w:rFonts w:ascii="Times New Roman" w:hAnsi="Times New Roman"/>
        </w:rPr>
        <w:t xml:space="preserve">с единственным претендентом </w:t>
      </w:r>
      <w:r w:rsidR="007461B2">
        <w:rPr>
          <w:rFonts w:ascii="Times New Roman" w:hAnsi="Times New Roman"/>
        </w:rPr>
        <w:t>заключается</w:t>
      </w:r>
      <w:r w:rsidR="000439BB">
        <w:rPr>
          <w:rFonts w:ascii="Times New Roman" w:hAnsi="Times New Roman"/>
        </w:rPr>
        <w:t xml:space="preserve"> с  существенным снижением цены по отношению к начальной, однако </w:t>
      </w:r>
      <w:r w:rsidR="007461B2">
        <w:rPr>
          <w:rFonts w:ascii="Times New Roman" w:hAnsi="Times New Roman"/>
        </w:rPr>
        <w:t>на полученную сумму экономии впоследствии заключается контракт с этим же лицом.</w:t>
      </w:r>
    </w:p>
    <w:p w:rsidR="00CF6D42" w:rsidRDefault="007461B2" w:rsidP="00345714">
      <w:pPr>
        <w:pStyle w:val="reptxt"/>
        <w:jc w:val="both"/>
      </w:pPr>
      <w:r>
        <w:t xml:space="preserve">Аналогичная схема используется и в </w:t>
      </w:r>
      <w:r w:rsidR="00C41301">
        <w:t>случаях</w:t>
      </w:r>
      <w:r>
        <w:t xml:space="preserve">, когда </w:t>
      </w:r>
      <w:r w:rsidR="00C41301">
        <w:t>отсутствуют содержательные ключевые слова</w:t>
      </w:r>
      <w:r w:rsidR="00C41301" w:rsidRPr="005D11B1">
        <w:t xml:space="preserve"> в наименовании </w:t>
      </w:r>
      <w:r w:rsidR="00C41301">
        <w:t xml:space="preserve">предмета </w:t>
      </w:r>
      <w:r w:rsidR="00C41301" w:rsidRPr="005D11B1">
        <w:t>закупки</w:t>
      </w:r>
      <w:r w:rsidR="00C41301">
        <w:t xml:space="preserve"> и указан </w:t>
      </w:r>
      <w:r w:rsidR="00F46322">
        <w:t xml:space="preserve">код ОКПД верхнего уровня, т.е. </w:t>
      </w:r>
      <w:r w:rsidR="00E74207">
        <w:t>поиск</w:t>
      </w:r>
      <w:r w:rsidR="00F46322">
        <w:t xml:space="preserve"> закупки </w:t>
      </w:r>
      <w:r w:rsidR="00E74207">
        <w:t>затруднен</w:t>
      </w:r>
      <w:r w:rsidR="00F46322">
        <w:t xml:space="preserve">, </w:t>
      </w:r>
      <w:r w:rsidR="00E74207">
        <w:t>о</w:t>
      </w:r>
      <w:r w:rsidR="00F46322">
        <w:t xml:space="preserve">днако </w:t>
      </w:r>
      <w:r w:rsidR="00E74207">
        <w:t>в процедуре определения исполнителя участвуе</w:t>
      </w:r>
      <w:r w:rsidR="00F46322">
        <w:t xml:space="preserve">т более </w:t>
      </w:r>
      <w:r w:rsidR="00E74207">
        <w:t xml:space="preserve">чем </w:t>
      </w:r>
      <w:r w:rsidR="00F46322">
        <w:t>од</w:t>
      </w:r>
      <w:r w:rsidR="00E74207">
        <w:t>ин</w:t>
      </w:r>
      <w:r w:rsidR="00F46322">
        <w:t xml:space="preserve"> участник</w:t>
      </w:r>
      <w:r w:rsidR="00E74207">
        <w:t xml:space="preserve"> (обычно это два претендента). Схема сговора здесь такова, что указанные участники либо предлагают заявки с одинаковой, равной начально объявленной цене, ценой (определение победителя происходит только по критерию времени подачи заявки) либо из </w:t>
      </w:r>
      <w:r w:rsidR="00F46322">
        <w:t>двух</w:t>
      </w:r>
      <w:r w:rsidR="00E74207">
        <w:t xml:space="preserve"> поданных заявок </w:t>
      </w:r>
      <w:r w:rsidR="00F46322">
        <w:t xml:space="preserve">одна </w:t>
      </w:r>
      <w:r w:rsidR="00E74207">
        <w:t>содержит предложение</w:t>
      </w:r>
      <w:r w:rsidR="00F46322">
        <w:t xml:space="preserve"> по начальной (максимальной) цене, а другая с </w:t>
      </w:r>
      <w:r w:rsidR="00E74207">
        <w:t xml:space="preserve">незначительным </w:t>
      </w:r>
      <w:r w:rsidR="00F46322">
        <w:t>падением</w:t>
      </w:r>
      <w:r w:rsidR="00E74207">
        <w:t xml:space="preserve"> (как правило, на несколько сотен рублей). </w:t>
      </w:r>
    </w:p>
    <w:p w:rsidR="00811CD2" w:rsidRDefault="00E74207" w:rsidP="00345714">
      <w:pPr>
        <w:pStyle w:val="reptxt"/>
        <w:jc w:val="both"/>
      </w:pPr>
      <w:r>
        <w:t xml:space="preserve">В качестве примера здесь можно привести закупку, которую производило </w:t>
      </w:r>
      <w:r w:rsidR="00F46322">
        <w:t>федеральное казенн</w:t>
      </w:r>
      <w:r w:rsidR="00C13482">
        <w:t xml:space="preserve">ое учреждение здравоохранения </w:t>
      </w:r>
      <w:r w:rsidR="00F46322">
        <w:t>"Центр восстановите</w:t>
      </w:r>
      <w:r w:rsidR="00C13482">
        <w:t>льной медицины и реабилитации «Зеленая роща»</w:t>
      </w:r>
      <w:r>
        <w:t>"</w:t>
      </w:r>
      <w:r w:rsidR="00F46322">
        <w:t xml:space="preserve"> Министерства внутренних дел</w:t>
      </w:r>
      <w:r>
        <w:t xml:space="preserve"> РФ</w:t>
      </w:r>
      <w:r w:rsidR="00C13482">
        <w:t xml:space="preserve">. </w:t>
      </w:r>
      <w:r>
        <w:t>Заказчиком б</w:t>
      </w:r>
      <w:r w:rsidR="00F46322">
        <w:t xml:space="preserve">ыли проведены </w:t>
      </w:r>
      <w:r>
        <w:t>три</w:t>
      </w:r>
      <w:r w:rsidR="00F46322">
        <w:t xml:space="preserve"> процедуры на сумму 1 374 696 рублей</w:t>
      </w:r>
      <w:r>
        <w:t>, победителем было объявлено</w:t>
      </w:r>
      <w:r w:rsidR="00C13482">
        <w:t xml:space="preserve"> </w:t>
      </w:r>
      <w:r w:rsidR="00F46322">
        <w:t>ООО «АСК продукт»</w:t>
      </w:r>
      <w:r>
        <w:t>, предложение которого содержало падение</w:t>
      </w:r>
      <w:r w:rsidR="00F46322">
        <w:t xml:space="preserve"> о</w:t>
      </w:r>
      <w:r>
        <w:t>т начальной (максимальной) цены в размере</w:t>
      </w:r>
      <w:r w:rsidR="00F46322">
        <w:t xml:space="preserve"> 0,2</w:t>
      </w:r>
      <w:r>
        <w:t xml:space="preserve"> % (ноля целых двух десятых процента)</w:t>
      </w:r>
      <w:r w:rsidR="00F46322">
        <w:t xml:space="preserve">. </w:t>
      </w:r>
      <w:r>
        <w:t>Наряду  с ООО «АСК продукт» в процедурах участвовало также</w:t>
      </w:r>
      <w:r w:rsidR="00F46322">
        <w:t xml:space="preserve"> ООО «ГАЛАНТ», котор</w:t>
      </w:r>
      <w:r w:rsidR="00C13482">
        <w:t>ое</w:t>
      </w:r>
      <w:r w:rsidR="00F46322">
        <w:t xml:space="preserve"> постоянно уступал</w:t>
      </w:r>
      <w:r w:rsidR="00C13482">
        <w:t>о</w:t>
      </w:r>
      <w:r w:rsidR="00F46322">
        <w:t xml:space="preserve"> ООО «АСК продукт».</w:t>
      </w:r>
    </w:p>
    <w:p w:rsidR="00F46322" w:rsidRPr="00215E6D" w:rsidRDefault="00501C1B" w:rsidP="00345714">
      <w:pPr>
        <w:pStyle w:val="reptxt"/>
        <w:jc w:val="both"/>
      </w:pPr>
      <w:r>
        <w:t>Указанные примеры являются свидетельством того, как участники закупочной деятельности используют способы искажения или сокрытия информации о закупки для заключения контрактов со «своим» поставщиком по «нужной» цене.</w:t>
      </w:r>
    </w:p>
    <w:p w:rsidR="00811CD2" w:rsidRPr="00494AEE" w:rsidRDefault="00811CD2" w:rsidP="00810B15">
      <w:pPr>
        <w:pStyle w:val="1"/>
        <w:numPr>
          <w:ilvl w:val="0"/>
          <w:numId w:val="1"/>
        </w:numPr>
        <w:tabs>
          <w:tab w:val="left" w:pos="1080"/>
        </w:tabs>
        <w:spacing w:before="0" w:after="200" w:line="300" w:lineRule="auto"/>
        <w:ind w:firstLine="964"/>
        <w:contextualSpacing w:val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4" w:name="_Toc353829675"/>
      <w:r w:rsidRPr="00494AE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Оценка </w:t>
      </w:r>
      <w:r w:rsidR="006B768F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потенциального экономического ущерба в силу искажения </w:t>
      </w:r>
      <w:r w:rsidR="006B768F" w:rsidRPr="00862815">
        <w:rPr>
          <w:rFonts w:ascii="Times New Roman" w:eastAsia="Times New Roman" w:hAnsi="Times New Roman"/>
          <w:sz w:val="28"/>
          <w:szCs w:val="28"/>
          <w:lang w:val="ru-RU" w:eastAsia="ru-RU"/>
        </w:rPr>
        <w:t xml:space="preserve">/ </w:t>
      </w:r>
      <w:r w:rsidR="006B768F">
        <w:rPr>
          <w:rFonts w:ascii="Times New Roman" w:eastAsia="Times New Roman" w:hAnsi="Times New Roman"/>
          <w:sz w:val="28"/>
          <w:szCs w:val="28"/>
          <w:lang w:val="ru-RU" w:eastAsia="ru-RU"/>
        </w:rPr>
        <w:t>сокрытия информации о закупке</w:t>
      </w:r>
      <w:bookmarkEnd w:id="4"/>
    </w:p>
    <w:p w:rsidR="00775629" w:rsidRDefault="00252E91" w:rsidP="00810B1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Как отмечалось выше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, </w:t>
      </w:r>
      <w:r w:rsidR="00501C1B">
        <w:rPr>
          <w:rFonts w:ascii="Times New Roman" w:eastAsia="Times New Roman" w:hAnsi="Times New Roman"/>
          <w:szCs w:val="28"/>
          <w:lang w:eastAsia="ru-RU"/>
        </w:rPr>
        <w:t xml:space="preserve">пробелы, </w:t>
      </w:r>
      <w:r w:rsidR="00651FEE">
        <w:rPr>
          <w:rFonts w:ascii="Times New Roman" w:eastAsia="Times New Roman" w:hAnsi="Times New Roman"/>
          <w:szCs w:val="28"/>
          <w:lang w:eastAsia="ru-RU"/>
        </w:rPr>
        <w:t>ошибки или</w:t>
      </w:r>
      <w:r w:rsidR="00651FEE" w:rsidRPr="00651FEE">
        <w:rPr>
          <w:rFonts w:ascii="Times New Roman" w:eastAsia="Times New Roman" w:hAnsi="Times New Roman"/>
          <w:szCs w:val="28"/>
          <w:lang w:eastAsia="ru-RU"/>
        </w:rPr>
        <w:t xml:space="preserve"> искажения текста 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в составе </w:t>
      </w:r>
      <w:r>
        <w:rPr>
          <w:rFonts w:ascii="Times New Roman" w:eastAsia="Times New Roman" w:hAnsi="Times New Roman"/>
          <w:szCs w:val="28"/>
          <w:lang w:eastAsia="ru-RU"/>
        </w:rPr>
        <w:t xml:space="preserve">публикуемой </w:t>
      </w:r>
      <w:r w:rsidR="00651FEE">
        <w:rPr>
          <w:rFonts w:ascii="Times New Roman" w:eastAsia="Times New Roman" w:hAnsi="Times New Roman"/>
          <w:szCs w:val="28"/>
          <w:lang w:eastAsia="ru-RU"/>
        </w:rPr>
        <w:t>информации о закупке не всегда</w:t>
      </w:r>
      <w:r w:rsidR="00651FEE" w:rsidRPr="00651FEE">
        <w:rPr>
          <w:rFonts w:ascii="Times New Roman" w:eastAsia="Times New Roman" w:hAnsi="Times New Roman"/>
          <w:szCs w:val="28"/>
          <w:lang w:eastAsia="ru-RU"/>
        </w:rPr>
        <w:t xml:space="preserve"> являются следствием злонамеренных действий государственных и муниципальных заказчиков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и </w:t>
      </w:r>
      <w:r w:rsidR="00775629">
        <w:rPr>
          <w:rFonts w:ascii="Times New Roman" w:eastAsia="Times New Roman" w:hAnsi="Times New Roman"/>
          <w:szCs w:val="28"/>
          <w:lang w:eastAsia="ru-RU"/>
        </w:rPr>
        <w:t xml:space="preserve">не </w:t>
      </w:r>
      <w:r w:rsidR="00651FEE">
        <w:rPr>
          <w:rFonts w:ascii="Times New Roman" w:eastAsia="Times New Roman" w:hAnsi="Times New Roman"/>
          <w:szCs w:val="28"/>
          <w:lang w:eastAsia="ru-RU"/>
        </w:rPr>
        <w:t>обязательно влекут за собой ограничение конкуренции в</w:t>
      </w:r>
      <w:r w:rsidR="00775629">
        <w:rPr>
          <w:rFonts w:ascii="Times New Roman" w:eastAsia="Times New Roman" w:hAnsi="Times New Roman"/>
          <w:szCs w:val="28"/>
          <w:lang w:eastAsia="ru-RU"/>
        </w:rPr>
        <w:t xml:space="preserve"> закупках вследствие ограничений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775629">
        <w:rPr>
          <w:rFonts w:ascii="Times New Roman" w:eastAsia="Times New Roman" w:hAnsi="Times New Roman"/>
          <w:szCs w:val="28"/>
          <w:lang w:eastAsia="ru-RU"/>
        </w:rPr>
        <w:t>обнаружения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информации</w:t>
      </w:r>
      <w:r w:rsidR="00775629">
        <w:rPr>
          <w:rFonts w:ascii="Times New Roman" w:eastAsia="Times New Roman" w:hAnsi="Times New Roman"/>
          <w:szCs w:val="28"/>
          <w:lang w:eastAsia="ru-RU"/>
        </w:rPr>
        <w:t xml:space="preserve"> о конкретном заказе</w:t>
      </w:r>
      <w:r w:rsidR="00651FEE" w:rsidRPr="00651FEE">
        <w:rPr>
          <w:rFonts w:ascii="Times New Roman" w:eastAsia="Times New Roman" w:hAnsi="Times New Roman"/>
          <w:szCs w:val="28"/>
          <w:lang w:eastAsia="ru-RU"/>
        </w:rPr>
        <w:t>.</w:t>
      </w:r>
    </w:p>
    <w:p w:rsidR="00651FEE" w:rsidRDefault="00775629" w:rsidP="00810B1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Для выявления таких закономерностей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было проведено исследование </w:t>
      </w:r>
      <w:r>
        <w:rPr>
          <w:rFonts w:ascii="Times New Roman" w:eastAsia="Times New Roman" w:hAnsi="Times New Roman"/>
          <w:szCs w:val="28"/>
          <w:lang w:eastAsia="ru-RU"/>
        </w:rPr>
        <w:t>ряда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закупок на предмет связи между умышленным искажением информации, предположительным </w:t>
      </w:r>
      <w:r>
        <w:rPr>
          <w:rFonts w:ascii="Times New Roman" w:eastAsia="Times New Roman" w:hAnsi="Times New Roman"/>
          <w:szCs w:val="28"/>
          <w:lang w:eastAsia="ru-RU"/>
        </w:rPr>
        <w:t xml:space="preserve">предварительным 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сговором </w:t>
      </w:r>
      <w:r>
        <w:rPr>
          <w:rFonts w:ascii="Times New Roman" w:eastAsia="Times New Roman" w:hAnsi="Times New Roman"/>
          <w:szCs w:val="28"/>
          <w:lang w:eastAsia="ru-RU"/>
        </w:rPr>
        <w:t>заказчика с одним из поставщиков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, и как следствие, заключением контракта по максимально выгодной </w:t>
      </w:r>
      <w:r w:rsidR="00B175B7">
        <w:rPr>
          <w:rFonts w:ascii="Times New Roman" w:eastAsia="Times New Roman" w:hAnsi="Times New Roman"/>
          <w:szCs w:val="28"/>
          <w:lang w:eastAsia="ru-RU"/>
        </w:rPr>
        <w:t xml:space="preserve">сторонам сговора </w:t>
      </w:r>
      <w:r w:rsidR="00651FEE">
        <w:rPr>
          <w:rFonts w:ascii="Times New Roman" w:eastAsia="Times New Roman" w:hAnsi="Times New Roman"/>
          <w:szCs w:val="28"/>
          <w:lang w:eastAsia="ru-RU"/>
        </w:rPr>
        <w:t>(т.е. начальной или несущественно сниженной по сравнению с начальной) цене</w:t>
      </w:r>
      <w:r w:rsidR="00651FEE" w:rsidRPr="00651FEE">
        <w:rPr>
          <w:rFonts w:ascii="Times New Roman" w:eastAsia="Times New Roman" w:hAnsi="Times New Roman"/>
          <w:szCs w:val="28"/>
          <w:lang w:eastAsia="ru-RU"/>
        </w:rPr>
        <w:t>.</w:t>
      </w:r>
    </w:p>
    <w:p w:rsidR="00C20E28" w:rsidRDefault="0095537D" w:rsidP="001F2A8D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При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проведени</w:t>
      </w:r>
      <w:r>
        <w:rPr>
          <w:rFonts w:ascii="Times New Roman" w:eastAsia="Times New Roman" w:hAnsi="Times New Roman"/>
          <w:szCs w:val="28"/>
          <w:lang w:eastAsia="ru-RU"/>
        </w:rPr>
        <w:t>и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исследования</w:t>
      </w:r>
      <w:r>
        <w:rPr>
          <w:rFonts w:ascii="Times New Roman" w:eastAsia="Times New Roman" w:hAnsi="Times New Roman"/>
          <w:szCs w:val="28"/>
          <w:lang w:eastAsia="ru-RU"/>
        </w:rPr>
        <w:t xml:space="preserve"> за основу были взяты сведения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об осуществленных</w:t>
      </w:r>
      <w:r w:rsidR="00EF5310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в </w:t>
      </w:r>
      <w:r w:rsidR="00252E91">
        <w:rPr>
          <w:rFonts w:ascii="Times New Roman" w:eastAsia="Times New Roman" w:hAnsi="Times New Roman"/>
          <w:szCs w:val="28"/>
          <w:lang w:eastAsia="ru-RU"/>
        </w:rPr>
        <w:t xml:space="preserve">Российской Федерации в </w:t>
      </w:r>
      <w:r w:rsidR="00651FEE">
        <w:rPr>
          <w:rFonts w:ascii="Times New Roman" w:eastAsia="Times New Roman" w:hAnsi="Times New Roman"/>
          <w:szCs w:val="28"/>
          <w:lang w:eastAsia="ru-RU"/>
        </w:rPr>
        <w:t>2</w:t>
      </w:r>
      <w:r w:rsidR="00EF5310">
        <w:rPr>
          <w:rFonts w:ascii="Times New Roman" w:eastAsia="Times New Roman" w:hAnsi="Times New Roman"/>
          <w:szCs w:val="28"/>
          <w:lang w:eastAsia="ru-RU"/>
        </w:rPr>
        <w:t>0</w:t>
      </w:r>
      <w:r w:rsidR="00775629">
        <w:rPr>
          <w:rFonts w:ascii="Times New Roman" w:eastAsia="Times New Roman" w:hAnsi="Times New Roman"/>
          <w:szCs w:val="28"/>
          <w:lang w:eastAsia="ru-RU"/>
        </w:rPr>
        <w:t>12 гг.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закупках</w:t>
      </w:r>
      <w:r w:rsidR="00252E91">
        <w:rPr>
          <w:rFonts w:ascii="Times New Roman" w:eastAsia="Times New Roman" w:hAnsi="Times New Roman"/>
          <w:szCs w:val="28"/>
          <w:lang w:eastAsia="ru-RU"/>
        </w:rPr>
        <w:t xml:space="preserve">. В </w:t>
      </w:r>
      <w:r w:rsidR="001F2A8D">
        <w:rPr>
          <w:rFonts w:ascii="Times New Roman" w:eastAsia="Times New Roman" w:hAnsi="Times New Roman"/>
          <w:szCs w:val="28"/>
          <w:lang w:eastAsia="ru-RU"/>
        </w:rPr>
        <w:t xml:space="preserve">результате автоматической обработки сведений </w:t>
      </w:r>
      <w:r w:rsidR="00252E91">
        <w:rPr>
          <w:rFonts w:ascii="Times New Roman" w:eastAsia="Times New Roman" w:hAnsi="Times New Roman"/>
          <w:szCs w:val="28"/>
          <w:lang w:eastAsia="ru-RU"/>
        </w:rPr>
        <w:t xml:space="preserve">по ним </w:t>
      </w:r>
      <w:r w:rsidR="00775629">
        <w:rPr>
          <w:rFonts w:ascii="Times New Roman" w:eastAsia="Times New Roman" w:hAnsi="Times New Roman"/>
          <w:szCs w:val="28"/>
          <w:lang w:eastAsia="ru-RU"/>
        </w:rPr>
        <w:t>было выявлено</w:t>
      </w:r>
      <w:r w:rsidR="00C20E28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51FEE" w:rsidRPr="007839A4">
        <w:rPr>
          <w:rFonts w:ascii="Times New Roman" w:eastAsia="Times New Roman" w:hAnsi="Times New Roman"/>
          <w:szCs w:val="28"/>
          <w:lang w:eastAsia="ru-RU"/>
        </w:rPr>
        <w:t>около 12 тыс. случаев</w:t>
      </w:r>
      <w:r w:rsidR="00651FE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1F2A8D">
        <w:rPr>
          <w:rFonts w:ascii="Times New Roman" w:eastAsia="Times New Roman" w:hAnsi="Times New Roman"/>
          <w:szCs w:val="28"/>
          <w:lang w:eastAsia="ru-RU"/>
        </w:rPr>
        <w:t xml:space="preserve">с вышеуказанными признаками </w:t>
      </w:r>
      <w:r w:rsidR="00CC021A">
        <w:rPr>
          <w:rFonts w:ascii="Times New Roman" w:eastAsia="Times New Roman" w:hAnsi="Times New Roman"/>
          <w:szCs w:val="28"/>
          <w:lang w:eastAsia="ru-RU"/>
        </w:rPr>
        <w:t xml:space="preserve">сокрытия </w:t>
      </w:r>
      <w:r w:rsidR="00CC021A" w:rsidRPr="00862815">
        <w:rPr>
          <w:rFonts w:ascii="Times New Roman" w:eastAsia="Times New Roman" w:hAnsi="Times New Roman"/>
          <w:szCs w:val="28"/>
          <w:lang w:eastAsia="ru-RU"/>
        </w:rPr>
        <w:t xml:space="preserve">/ </w:t>
      </w:r>
      <w:r w:rsidR="00CC021A">
        <w:rPr>
          <w:rFonts w:ascii="Times New Roman" w:eastAsia="Times New Roman" w:hAnsi="Times New Roman"/>
          <w:szCs w:val="28"/>
          <w:lang w:eastAsia="ru-RU"/>
        </w:rPr>
        <w:t xml:space="preserve">искажения информации </w:t>
      </w:r>
      <w:r w:rsidR="001F2A8D">
        <w:rPr>
          <w:rFonts w:ascii="Times New Roman" w:eastAsia="Times New Roman" w:hAnsi="Times New Roman"/>
          <w:szCs w:val="28"/>
          <w:lang w:eastAsia="ru-RU"/>
        </w:rPr>
        <w:t>о закупке</w:t>
      </w:r>
      <w:r w:rsidR="00C20E28">
        <w:rPr>
          <w:rFonts w:ascii="Times New Roman" w:eastAsia="Times New Roman" w:hAnsi="Times New Roman"/>
          <w:szCs w:val="28"/>
          <w:lang w:eastAsia="ru-RU"/>
        </w:rPr>
        <w:t>.</w:t>
      </w:r>
    </w:p>
    <w:p w:rsidR="006B768F" w:rsidRDefault="00CC021A" w:rsidP="003D1D2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В основе исследования лежит тезис о том, что с</w:t>
      </w:r>
      <w:r w:rsidR="006B768F">
        <w:rPr>
          <w:rFonts w:ascii="Times New Roman" w:eastAsia="Times New Roman" w:hAnsi="Times New Roman"/>
          <w:szCs w:val="28"/>
          <w:lang w:eastAsia="ru-RU"/>
        </w:rPr>
        <w:t xml:space="preserve">окрытие информации о заказах направлено на </w:t>
      </w:r>
      <w:r w:rsidR="001F2A8D">
        <w:rPr>
          <w:rFonts w:ascii="Times New Roman" w:eastAsia="Times New Roman" w:hAnsi="Times New Roman"/>
          <w:szCs w:val="28"/>
          <w:lang w:eastAsia="ru-RU"/>
        </w:rPr>
        <w:t>недобросовестно</w:t>
      </w:r>
      <w:r w:rsidR="006B768F">
        <w:rPr>
          <w:rFonts w:ascii="Times New Roman" w:eastAsia="Times New Roman" w:hAnsi="Times New Roman"/>
          <w:szCs w:val="28"/>
          <w:lang w:eastAsia="ru-RU"/>
        </w:rPr>
        <w:t xml:space="preserve">е </w:t>
      </w:r>
      <w:r w:rsidR="001F2A8D">
        <w:rPr>
          <w:rFonts w:ascii="Times New Roman" w:eastAsia="Times New Roman" w:hAnsi="Times New Roman"/>
          <w:szCs w:val="28"/>
          <w:lang w:eastAsia="ru-RU"/>
        </w:rPr>
        <w:t>ограничени</w:t>
      </w:r>
      <w:r w:rsidR="006B768F">
        <w:rPr>
          <w:rFonts w:ascii="Times New Roman" w:eastAsia="Times New Roman" w:hAnsi="Times New Roman"/>
          <w:szCs w:val="28"/>
          <w:lang w:eastAsia="ru-RU"/>
        </w:rPr>
        <w:t>е</w:t>
      </w:r>
      <w:r w:rsidR="001F2A8D">
        <w:rPr>
          <w:rFonts w:ascii="Times New Roman" w:eastAsia="Times New Roman" w:hAnsi="Times New Roman"/>
          <w:szCs w:val="28"/>
          <w:lang w:eastAsia="ru-RU"/>
        </w:rPr>
        <w:t xml:space="preserve"> конкуренци</w:t>
      </w:r>
      <w:r>
        <w:rPr>
          <w:rFonts w:ascii="Times New Roman" w:eastAsia="Times New Roman" w:hAnsi="Times New Roman"/>
          <w:szCs w:val="28"/>
          <w:lang w:eastAsia="ru-RU"/>
        </w:rPr>
        <w:t xml:space="preserve">и, и обеспечение победы на торгах </w:t>
      </w:r>
      <w:r w:rsidRPr="00862815">
        <w:rPr>
          <w:rFonts w:ascii="Times New Roman" w:eastAsia="Times New Roman" w:hAnsi="Times New Roman"/>
          <w:szCs w:val="28"/>
          <w:lang w:eastAsia="ru-RU"/>
        </w:rPr>
        <w:t>“</w:t>
      </w:r>
      <w:r>
        <w:rPr>
          <w:rFonts w:ascii="Times New Roman" w:eastAsia="Times New Roman" w:hAnsi="Times New Roman"/>
          <w:szCs w:val="28"/>
          <w:lang w:eastAsia="ru-RU"/>
        </w:rPr>
        <w:t>своего</w:t>
      </w:r>
      <w:r w:rsidRPr="00862815">
        <w:rPr>
          <w:rFonts w:ascii="Times New Roman" w:eastAsia="Times New Roman" w:hAnsi="Times New Roman"/>
          <w:szCs w:val="28"/>
          <w:lang w:eastAsia="ru-RU"/>
        </w:rPr>
        <w:t>”</w:t>
      </w:r>
      <w:r>
        <w:rPr>
          <w:rFonts w:ascii="Times New Roman" w:eastAsia="Times New Roman" w:hAnsi="Times New Roman"/>
          <w:szCs w:val="28"/>
          <w:lang w:eastAsia="ru-RU"/>
        </w:rPr>
        <w:t xml:space="preserve"> подрядчика, который владеет инсайдерской информацией о </w:t>
      </w:r>
      <w:r w:rsidRPr="00862815">
        <w:rPr>
          <w:rFonts w:ascii="Times New Roman" w:eastAsia="Times New Roman" w:hAnsi="Times New Roman"/>
          <w:szCs w:val="28"/>
          <w:lang w:eastAsia="ru-RU"/>
        </w:rPr>
        <w:t>“</w:t>
      </w:r>
      <w:r>
        <w:rPr>
          <w:rFonts w:ascii="Times New Roman" w:eastAsia="Times New Roman" w:hAnsi="Times New Roman"/>
          <w:szCs w:val="28"/>
          <w:lang w:eastAsia="ru-RU"/>
        </w:rPr>
        <w:t>грязной</w:t>
      </w:r>
      <w:r w:rsidRPr="00862815">
        <w:rPr>
          <w:rFonts w:ascii="Times New Roman" w:eastAsia="Times New Roman" w:hAnsi="Times New Roman"/>
          <w:szCs w:val="28"/>
          <w:lang w:eastAsia="ru-RU"/>
        </w:rPr>
        <w:t>”</w:t>
      </w:r>
      <w:r>
        <w:rPr>
          <w:rFonts w:ascii="Times New Roman" w:eastAsia="Times New Roman" w:hAnsi="Times New Roman"/>
          <w:szCs w:val="28"/>
          <w:lang w:eastAsia="ru-RU"/>
        </w:rPr>
        <w:t xml:space="preserve"> закупке.</w:t>
      </w:r>
      <w:r w:rsidR="001F2A8D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6B768F">
        <w:rPr>
          <w:rFonts w:ascii="Times New Roman" w:eastAsia="Times New Roman" w:hAnsi="Times New Roman"/>
          <w:szCs w:val="28"/>
          <w:lang w:eastAsia="ru-RU"/>
        </w:rPr>
        <w:t>.</w:t>
      </w:r>
    </w:p>
    <w:p w:rsidR="00252E91" w:rsidRDefault="006B768F" w:rsidP="003D1D2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В целях расчета масштабов экономического ущерба </w:t>
      </w:r>
      <w:r w:rsidR="00057E45">
        <w:rPr>
          <w:rFonts w:ascii="Times New Roman" w:eastAsia="Times New Roman" w:hAnsi="Times New Roman"/>
          <w:szCs w:val="28"/>
          <w:lang w:eastAsia="ru-RU"/>
        </w:rPr>
        <w:t>и</w:t>
      </w:r>
      <w:r w:rsidR="00B23CB2">
        <w:rPr>
          <w:rFonts w:ascii="Times New Roman" w:eastAsia="Times New Roman" w:hAnsi="Times New Roman"/>
          <w:szCs w:val="28"/>
          <w:lang w:eastAsia="ru-RU"/>
        </w:rPr>
        <w:t xml:space="preserve">з </w:t>
      </w:r>
      <w:r w:rsidR="00CC021A">
        <w:rPr>
          <w:rFonts w:ascii="Times New Roman" w:eastAsia="Times New Roman" w:hAnsi="Times New Roman"/>
          <w:szCs w:val="28"/>
          <w:lang w:eastAsia="ru-RU"/>
        </w:rPr>
        <w:t xml:space="preserve">общей </w:t>
      </w:r>
      <w:r w:rsidR="0095537D">
        <w:rPr>
          <w:rFonts w:ascii="Times New Roman" w:eastAsia="Times New Roman" w:hAnsi="Times New Roman"/>
          <w:szCs w:val="28"/>
          <w:lang w:eastAsia="ru-RU"/>
        </w:rPr>
        <w:t xml:space="preserve">совокупности </w:t>
      </w:r>
      <w:r w:rsidR="00CC021A" w:rsidRPr="00862815">
        <w:rPr>
          <w:rFonts w:ascii="Times New Roman" w:eastAsia="Times New Roman" w:hAnsi="Times New Roman"/>
          <w:szCs w:val="28"/>
          <w:lang w:eastAsia="ru-RU"/>
        </w:rPr>
        <w:t>“</w:t>
      </w:r>
      <w:r w:rsidR="00CC021A">
        <w:rPr>
          <w:rFonts w:ascii="Times New Roman" w:eastAsia="Times New Roman" w:hAnsi="Times New Roman"/>
          <w:szCs w:val="28"/>
          <w:lang w:eastAsia="ru-RU"/>
        </w:rPr>
        <w:t>грязных</w:t>
      </w:r>
      <w:r w:rsidR="00CC021A" w:rsidRPr="00862815">
        <w:rPr>
          <w:rFonts w:ascii="Times New Roman" w:eastAsia="Times New Roman" w:hAnsi="Times New Roman"/>
          <w:szCs w:val="28"/>
          <w:lang w:eastAsia="ru-RU"/>
        </w:rPr>
        <w:t>”</w:t>
      </w:r>
      <w:r w:rsidR="00CC021A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95537D">
        <w:rPr>
          <w:rFonts w:ascii="Times New Roman" w:eastAsia="Times New Roman" w:hAnsi="Times New Roman"/>
          <w:szCs w:val="28"/>
          <w:lang w:eastAsia="ru-RU"/>
        </w:rPr>
        <w:t xml:space="preserve">закупок </w:t>
      </w:r>
      <w:r w:rsidR="00B23CB2">
        <w:rPr>
          <w:rFonts w:ascii="Times New Roman" w:eastAsia="Times New Roman" w:hAnsi="Times New Roman"/>
          <w:szCs w:val="28"/>
          <w:lang w:eastAsia="ru-RU"/>
        </w:rPr>
        <w:t>с признаками нарушений были отобраны закупки</w:t>
      </w:r>
      <w:r w:rsidR="00057E45">
        <w:rPr>
          <w:rFonts w:ascii="Times New Roman" w:eastAsia="Times New Roman" w:hAnsi="Times New Roman"/>
          <w:szCs w:val="28"/>
          <w:lang w:eastAsia="ru-RU"/>
        </w:rPr>
        <w:t>,</w:t>
      </w:r>
      <w:r w:rsidR="00B23CB2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057E45">
        <w:rPr>
          <w:rFonts w:ascii="Times New Roman" w:eastAsia="Times New Roman" w:hAnsi="Times New Roman"/>
          <w:szCs w:val="28"/>
          <w:lang w:eastAsia="ru-RU"/>
        </w:rPr>
        <w:t>когда в процедуре</w:t>
      </w:r>
      <w:r w:rsidR="00057E45" w:rsidRPr="00E47F51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057E45">
        <w:rPr>
          <w:rFonts w:ascii="Times New Roman" w:eastAsia="Times New Roman" w:hAnsi="Times New Roman"/>
          <w:szCs w:val="28"/>
          <w:lang w:eastAsia="ru-RU"/>
        </w:rPr>
        <w:t>определения поставщика прини</w:t>
      </w:r>
      <w:r w:rsidR="00252E91">
        <w:rPr>
          <w:rFonts w:ascii="Times New Roman" w:eastAsia="Times New Roman" w:hAnsi="Times New Roman"/>
          <w:szCs w:val="28"/>
          <w:lang w:eastAsia="ru-RU"/>
        </w:rPr>
        <w:t>мал участие только один субъект. И</w:t>
      </w:r>
      <w:r w:rsidR="00057E45">
        <w:rPr>
          <w:rFonts w:ascii="Times New Roman" w:eastAsia="Times New Roman" w:hAnsi="Times New Roman"/>
          <w:szCs w:val="28"/>
          <w:lang w:eastAsia="ru-RU"/>
        </w:rPr>
        <w:t xml:space="preserve">з данных закупок в свою очередь отобраны только те, в которых в результате </w:t>
      </w:r>
      <w:r w:rsidR="0095537D">
        <w:rPr>
          <w:rFonts w:ascii="Times New Roman" w:eastAsia="Times New Roman" w:hAnsi="Times New Roman"/>
          <w:szCs w:val="28"/>
          <w:lang w:eastAsia="ru-RU"/>
        </w:rPr>
        <w:t xml:space="preserve">ручной </w:t>
      </w:r>
      <w:r w:rsidR="00B23CB2">
        <w:rPr>
          <w:rFonts w:ascii="Times New Roman" w:eastAsia="Times New Roman" w:hAnsi="Times New Roman"/>
          <w:szCs w:val="28"/>
          <w:lang w:eastAsia="ru-RU"/>
        </w:rPr>
        <w:t xml:space="preserve">проверки </w:t>
      </w:r>
      <w:r w:rsidR="00057E45">
        <w:rPr>
          <w:rFonts w:ascii="Times New Roman" w:eastAsia="Times New Roman" w:hAnsi="Times New Roman"/>
          <w:szCs w:val="28"/>
          <w:lang w:eastAsia="ru-RU"/>
        </w:rPr>
        <w:t xml:space="preserve">с высокой долей вероятности </w:t>
      </w:r>
      <w:r w:rsidR="003C1060">
        <w:rPr>
          <w:rFonts w:ascii="Times New Roman" w:eastAsia="Times New Roman" w:hAnsi="Times New Roman"/>
          <w:szCs w:val="28"/>
          <w:lang w:eastAsia="ru-RU"/>
        </w:rPr>
        <w:t>присутствует умышленное искажение или сокрытие</w:t>
      </w:r>
      <w:r w:rsidR="00057E45">
        <w:rPr>
          <w:rFonts w:ascii="Times New Roman" w:eastAsia="Times New Roman" w:hAnsi="Times New Roman"/>
          <w:szCs w:val="28"/>
          <w:lang w:eastAsia="ru-RU"/>
        </w:rPr>
        <w:t xml:space="preserve"> информации</w:t>
      </w:r>
      <w:r w:rsidR="003C1060">
        <w:rPr>
          <w:rFonts w:ascii="Times New Roman" w:eastAsia="Times New Roman" w:hAnsi="Times New Roman"/>
          <w:szCs w:val="28"/>
          <w:lang w:eastAsia="ru-RU"/>
        </w:rPr>
        <w:t xml:space="preserve">. </w:t>
      </w:r>
    </w:p>
    <w:p w:rsidR="003C1060" w:rsidRDefault="003C1060" w:rsidP="003D1D2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>Таким образом, совокупность</w:t>
      </w:r>
      <w:r w:rsidR="00057E45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 xml:space="preserve">«грязных» закупок с </w:t>
      </w:r>
      <w:r w:rsidR="006F48A8">
        <w:rPr>
          <w:rFonts w:ascii="Times New Roman" w:eastAsia="Times New Roman" w:hAnsi="Times New Roman"/>
          <w:szCs w:val="28"/>
          <w:lang w:eastAsia="ru-RU"/>
        </w:rPr>
        <w:t>одним</w:t>
      </w:r>
      <w:r>
        <w:rPr>
          <w:rFonts w:ascii="Times New Roman" w:eastAsia="Times New Roman" w:hAnsi="Times New Roman"/>
          <w:szCs w:val="28"/>
          <w:lang w:eastAsia="ru-RU"/>
        </w:rPr>
        <w:t xml:space="preserve"> участником процедур </w:t>
      </w:r>
      <w:r w:rsidR="006F48A8">
        <w:rPr>
          <w:rFonts w:ascii="Times New Roman" w:eastAsia="Times New Roman" w:hAnsi="Times New Roman"/>
          <w:szCs w:val="28"/>
          <w:lang w:eastAsia="ru-RU"/>
        </w:rPr>
        <w:t>определения</w:t>
      </w:r>
      <w:r>
        <w:rPr>
          <w:rFonts w:ascii="Times New Roman" w:eastAsia="Times New Roman" w:hAnsi="Times New Roman"/>
          <w:szCs w:val="28"/>
          <w:lang w:eastAsia="ru-RU"/>
        </w:rPr>
        <w:t xml:space="preserve"> поставщика </w:t>
      </w:r>
      <w:r w:rsidR="00252E91">
        <w:rPr>
          <w:rFonts w:ascii="Times New Roman" w:eastAsia="Times New Roman" w:hAnsi="Times New Roman"/>
          <w:szCs w:val="28"/>
          <w:lang w:eastAsia="ru-RU"/>
        </w:rPr>
        <w:t xml:space="preserve"> и высокой степенью </w:t>
      </w:r>
      <w:r w:rsidR="00252E91">
        <w:rPr>
          <w:rFonts w:ascii="Times New Roman" w:eastAsia="Times New Roman" w:hAnsi="Times New Roman"/>
          <w:szCs w:val="28"/>
          <w:lang w:eastAsia="ru-RU"/>
        </w:rPr>
        <w:lastRenderedPageBreak/>
        <w:t xml:space="preserve">подозрения на умышленное искажение (сокрытие) информации </w:t>
      </w:r>
      <w:r>
        <w:rPr>
          <w:rFonts w:ascii="Times New Roman" w:eastAsia="Times New Roman" w:hAnsi="Times New Roman"/>
          <w:szCs w:val="28"/>
          <w:lang w:eastAsia="ru-RU"/>
        </w:rPr>
        <w:t>составила 662 случая.</w:t>
      </w:r>
      <w:r w:rsidR="00E47F51">
        <w:rPr>
          <w:rStyle w:val="aff3"/>
          <w:rFonts w:ascii="Times New Roman" w:eastAsia="Times New Roman" w:hAnsi="Times New Roman"/>
          <w:szCs w:val="28"/>
          <w:lang w:eastAsia="ru-RU"/>
        </w:rPr>
        <w:footnoteReference w:id="3"/>
      </w:r>
    </w:p>
    <w:p w:rsidR="003C1060" w:rsidRPr="00862815" w:rsidRDefault="003C1060" w:rsidP="0086281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 w:rsidRPr="00862815">
        <w:rPr>
          <w:rFonts w:ascii="Times New Roman" w:eastAsia="Times New Roman" w:hAnsi="Times New Roman"/>
          <w:szCs w:val="28"/>
          <w:lang w:eastAsia="ru-RU"/>
        </w:rPr>
        <w:t>Из указанной выборки 662 закупок наибольшее число выявленных случаев нарушений приходится на следующие регионы РФ:</w:t>
      </w:r>
    </w:p>
    <w:tbl>
      <w:tblPr>
        <w:tblW w:w="5000" w:type="pct"/>
        <w:tblLayout w:type="fixed"/>
        <w:tblLook w:val="04A0"/>
      </w:tblPr>
      <w:tblGrid>
        <w:gridCol w:w="954"/>
        <w:gridCol w:w="3195"/>
        <w:gridCol w:w="2711"/>
        <w:gridCol w:w="2711"/>
      </w:tblGrid>
      <w:tr w:rsidR="00E1758A" w:rsidRPr="003C1060" w:rsidTr="006F48A8">
        <w:trPr>
          <w:trHeight w:val="300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Позиция</w:t>
            </w: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Название региона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Количество выявленных случаев нарушений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 xml:space="preserve">, </w:t>
            </w:r>
            <w:r w:rsidRPr="006F48A8">
              <w:rPr>
                <w:rFonts w:ascii="Times New Roman" w:eastAsia="Times New Roman" w:hAnsi="Times New Roman"/>
                <w:bCs/>
                <w:i/>
                <w:color w:val="000000"/>
                <w:szCs w:val="28"/>
                <w:lang w:eastAsia="ru-RU"/>
              </w:rPr>
              <w:t>ед.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 xml:space="preserve">Доля </w:t>
            </w:r>
            <w:r w:rsidR="006F48A8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выявленных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 xml:space="preserve"> случаев нарушений, </w:t>
            </w:r>
            <w:r w:rsidRPr="006F48A8">
              <w:rPr>
                <w:rFonts w:ascii="Times New Roman" w:eastAsia="Times New Roman" w:hAnsi="Times New Roman"/>
                <w:bCs/>
                <w:i/>
                <w:color w:val="000000"/>
                <w:szCs w:val="28"/>
                <w:lang w:eastAsia="ru-RU"/>
              </w:rPr>
              <w:t>%</w:t>
            </w:r>
          </w:p>
        </w:tc>
      </w:tr>
      <w:tr w:rsidR="00E1758A" w:rsidRPr="003C1060" w:rsidTr="006F48A8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Республика Дагестан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E1758A" w:rsidRPr="003C1060" w:rsidTr="006F48A8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2-3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345714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Новосибирская обл</w:t>
            </w:r>
            <w:r w:rsidR="00E1758A"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асть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E1758A" w:rsidRPr="003C1060" w:rsidTr="006F48A8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2-3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Санкт-Петербург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E1758A" w:rsidRPr="003C1060" w:rsidTr="006F48A8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345714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Московская обл</w:t>
            </w:r>
            <w:r w:rsidR="00E1758A"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асть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58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13</w:t>
            </w:r>
          </w:p>
        </w:tc>
      </w:tr>
      <w:tr w:rsidR="00E1758A" w:rsidRPr="003C1060" w:rsidTr="006F48A8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Москва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11</w:t>
            </w:r>
          </w:p>
        </w:tc>
      </w:tr>
      <w:tr w:rsidR="00E1758A" w:rsidRPr="003C1060" w:rsidTr="006F48A8">
        <w:trPr>
          <w:trHeight w:val="30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Республика Башкортостан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28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6</w:t>
            </w:r>
          </w:p>
        </w:tc>
      </w:tr>
      <w:tr w:rsidR="00E1758A" w:rsidRPr="003C1060" w:rsidTr="006F48A8">
        <w:trPr>
          <w:trHeight w:val="30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7-8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Краснодарский край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E1758A" w:rsidRPr="003C1060" w:rsidTr="006F48A8">
        <w:trPr>
          <w:trHeight w:val="300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7-8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345714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Челябинская обл</w:t>
            </w:r>
            <w:r w:rsidR="00E1758A"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асть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5</w:t>
            </w:r>
          </w:p>
        </w:tc>
      </w:tr>
      <w:tr w:rsidR="00E1758A" w:rsidRPr="003C1060" w:rsidTr="006F48A8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Республика Татарстан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4</w:t>
            </w:r>
          </w:p>
        </w:tc>
      </w:tr>
      <w:tr w:rsidR="00E1758A" w:rsidRPr="003C1060" w:rsidTr="006F48A8">
        <w:trPr>
          <w:trHeight w:val="315"/>
        </w:trPr>
        <w:tc>
          <w:tcPr>
            <w:tcW w:w="4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16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1758A" w:rsidRPr="003C1060" w:rsidRDefault="0020285B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 xml:space="preserve">Нижегородская </w:t>
            </w:r>
            <w:r w:rsidR="00345714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область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1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6F48A8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3</w:t>
            </w:r>
          </w:p>
        </w:tc>
      </w:tr>
      <w:tr w:rsidR="00E1758A" w:rsidRPr="003C1060" w:rsidTr="006F48A8">
        <w:trPr>
          <w:trHeight w:val="315"/>
        </w:trPr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1758A" w:rsidRPr="003C1060" w:rsidRDefault="00E1758A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ИТОГО: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1758A" w:rsidRPr="003C1060" w:rsidRDefault="00AF613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442</w:t>
            </w:r>
          </w:p>
        </w:tc>
        <w:tc>
          <w:tcPr>
            <w:tcW w:w="14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E1758A" w:rsidRPr="006F48A8" w:rsidRDefault="00AF613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100</w:t>
            </w:r>
          </w:p>
        </w:tc>
      </w:tr>
    </w:tbl>
    <w:p w:rsidR="003C1060" w:rsidRPr="003C1060" w:rsidRDefault="003C1060" w:rsidP="003C1060">
      <w:pPr>
        <w:rPr>
          <w:rFonts w:ascii="Times New Roman" w:eastAsia="Calibri" w:hAnsi="Times New Roman"/>
        </w:rPr>
      </w:pPr>
    </w:p>
    <w:p w:rsidR="003C1060" w:rsidRPr="00862815" w:rsidRDefault="003C1060" w:rsidP="0086281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 w:rsidRPr="00862815">
        <w:rPr>
          <w:rFonts w:ascii="Times New Roman" w:eastAsia="Times New Roman" w:hAnsi="Times New Roman"/>
          <w:szCs w:val="28"/>
          <w:lang w:eastAsia="ru-RU"/>
        </w:rPr>
        <w:t>В разрезе отдельных заказчиков наиболее часто нарушения правил размещения информации встречаются в отношении закупок следующих субъектов:</w:t>
      </w:r>
    </w:p>
    <w:tbl>
      <w:tblPr>
        <w:tblW w:w="5000" w:type="pct"/>
        <w:jc w:val="center"/>
        <w:tblLayout w:type="fixed"/>
        <w:tblLook w:val="04A0"/>
      </w:tblPr>
      <w:tblGrid>
        <w:gridCol w:w="1235"/>
        <w:gridCol w:w="4119"/>
        <w:gridCol w:w="4217"/>
      </w:tblGrid>
      <w:tr w:rsidR="003C1060" w:rsidRPr="003C1060" w:rsidTr="003A3E2A">
        <w:trPr>
          <w:trHeight w:val="300"/>
          <w:jc w:val="center"/>
        </w:trPr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2E91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Пози</w:t>
            </w:r>
          </w:p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ция</w:t>
            </w:r>
          </w:p>
        </w:tc>
        <w:tc>
          <w:tcPr>
            <w:tcW w:w="2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Наименование органа</w:t>
            </w:r>
          </w:p>
        </w:tc>
        <w:tc>
          <w:tcPr>
            <w:tcW w:w="22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b/>
                <w:bCs/>
                <w:color w:val="000000"/>
                <w:szCs w:val="28"/>
                <w:lang w:eastAsia="ru-RU"/>
              </w:rPr>
              <w:t>Количество выявленных случаев нарушений</w:t>
            </w:r>
          </w:p>
        </w:tc>
      </w:tr>
      <w:tr w:rsidR="003C1060" w:rsidRPr="003C1060" w:rsidTr="003A3E2A">
        <w:trPr>
          <w:trHeight w:val="630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60</w:t>
            </w:r>
          </w:p>
        </w:tc>
      </w:tr>
      <w:tr w:rsidR="003C1060" w:rsidRPr="003C1060" w:rsidTr="003A3E2A">
        <w:trPr>
          <w:trHeight w:val="630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28</w:t>
            </w:r>
          </w:p>
        </w:tc>
      </w:tr>
      <w:tr w:rsidR="003C1060" w:rsidRPr="003C1060" w:rsidTr="003A3E2A">
        <w:trPr>
          <w:trHeight w:val="315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Верховный Суд Республики Башкортостан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21</w:t>
            </w:r>
          </w:p>
        </w:tc>
      </w:tr>
      <w:tr w:rsidR="003C1060" w:rsidRPr="003C1060" w:rsidTr="003A3E2A">
        <w:trPr>
          <w:trHeight w:val="630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19</w:t>
            </w:r>
          </w:p>
        </w:tc>
      </w:tr>
      <w:tr w:rsidR="003C1060" w:rsidRPr="003C1060" w:rsidTr="003A3E2A">
        <w:trPr>
          <w:trHeight w:val="630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17</w:t>
            </w:r>
          </w:p>
        </w:tc>
      </w:tr>
      <w:tr w:rsidR="003C1060" w:rsidRPr="003C1060" w:rsidTr="003A3E2A">
        <w:trPr>
          <w:trHeight w:val="630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16</w:t>
            </w:r>
          </w:p>
        </w:tc>
      </w:tr>
      <w:tr w:rsidR="003C1060" w:rsidRPr="003C1060" w:rsidTr="003A3E2A">
        <w:trPr>
          <w:trHeight w:val="945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15</w:t>
            </w:r>
          </w:p>
        </w:tc>
      </w:tr>
      <w:tr w:rsidR="003C1060" w:rsidRPr="003C1060" w:rsidTr="003A3E2A">
        <w:trPr>
          <w:trHeight w:val="2520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6F48A8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8-10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"Федеральное государственное бюджетное учреждение ""Российский научно-исследовательский нейрохирургический институт имени профессора А. Л. Поленова"" Министерства здравоохранения и социального развития Российской Федерации"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3C1060" w:rsidRPr="003C1060" w:rsidTr="003A3E2A">
        <w:trPr>
          <w:trHeight w:val="415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6F48A8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8-10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""Томский государственный университет систем управления и радиоэлектроники"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8</w:t>
            </w:r>
          </w:p>
        </w:tc>
      </w:tr>
      <w:tr w:rsidR="003C1060" w:rsidRPr="003C1060" w:rsidTr="003A3E2A">
        <w:trPr>
          <w:trHeight w:val="630"/>
          <w:jc w:val="center"/>
        </w:trPr>
        <w:tc>
          <w:tcPr>
            <w:tcW w:w="6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C1060" w:rsidRPr="003C1060" w:rsidRDefault="006F48A8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8-10</w:t>
            </w:r>
          </w:p>
        </w:tc>
        <w:tc>
          <w:tcPr>
            <w:tcW w:w="2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Управление здравоохранения Администрации города Челябинска</w:t>
            </w:r>
          </w:p>
        </w:tc>
        <w:tc>
          <w:tcPr>
            <w:tcW w:w="22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C1060" w:rsidRPr="003C1060" w:rsidRDefault="003C1060" w:rsidP="003C106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</w:pPr>
            <w:r w:rsidRPr="003C1060">
              <w:rPr>
                <w:rFonts w:ascii="Times New Roman" w:eastAsia="Times New Roman" w:hAnsi="Times New Roman"/>
                <w:color w:val="000000"/>
                <w:szCs w:val="28"/>
                <w:lang w:eastAsia="ru-RU"/>
              </w:rPr>
              <w:t>8</w:t>
            </w:r>
          </w:p>
        </w:tc>
      </w:tr>
    </w:tbl>
    <w:p w:rsidR="003D1D25" w:rsidRDefault="003D1D25" w:rsidP="006F48A8">
      <w:pPr>
        <w:spacing w:line="300" w:lineRule="auto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7221AE" w:rsidRDefault="003D1D25" w:rsidP="003D1D2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При анализе цен контрактов относительно начальной цены по </w:t>
      </w:r>
      <w:r w:rsidR="00C20E28" w:rsidRPr="00E47F51">
        <w:rPr>
          <w:rFonts w:ascii="Times New Roman" w:eastAsia="Times New Roman" w:hAnsi="Times New Roman"/>
          <w:szCs w:val="28"/>
          <w:lang w:eastAsia="ru-RU"/>
        </w:rPr>
        <w:t>6</w:t>
      </w:r>
      <w:r w:rsidR="00E47F51">
        <w:rPr>
          <w:rFonts w:ascii="Times New Roman" w:eastAsia="Times New Roman" w:hAnsi="Times New Roman"/>
          <w:szCs w:val="28"/>
          <w:lang w:eastAsia="ru-RU"/>
        </w:rPr>
        <w:t>62</w:t>
      </w:r>
      <w:r w:rsidR="00C20E28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AF6130">
        <w:rPr>
          <w:rFonts w:ascii="Times New Roman" w:eastAsia="Times New Roman" w:hAnsi="Times New Roman"/>
          <w:szCs w:val="28"/>
          <w:lang w:eastAsia="ru-RU"/>
        </w:rPr>
        <w:t xml:space="preserve">«грязным» </w:t>
      </w:r>
      <w:r w:rsidR="007221AE">
        <w:rPr>
          <w:rFonts w:ascii="Times New Roman" w:eastAsia="Times New Roman" w:hAnsi="Times New Roman"/>
          <w:szCs w:val="28"/>
          <w:lang w:eastAsia="ru-RU"/>
        </w:rPr>
        <w:t xml:space="preserve">закупкам </w:t>
      </w:r>
      <w:r w:rsidR="00AF6130">
        <w:rPr>
          <w:rFonts w:ascii="Times New Roman" w:eastAsia="Times New Roman" w:hAnsi="Times New Roman"/>
          <w:szCs w:val="28"/>
          <w:lang w:eastAsia="ru-RU"/>
        </w:rPr>
        <w:t xml:space="preserve">с </w:t>
      </w:r>
      <w:r w:rsidR="00252E91">
        <w:rPr>
          <w:rFonts w:ascii="Times New Roman" w:eastAsia="Times New Roman" w:hAnsi="Times New Roman"/>
          <w:szCs w:val="28"/>
          <w:lang w:eastAsia="ru-RU"/>
        </w:rPr>
        <w:t>одним</w:t>
      </w:r>
      <w:r w:rsidR="00AF6130">
        <w:rPr>
          <w:rFonts w:ascii="Times New Roman" w:eastAsia="Times New Roman" w:hAnsi="Times New Roman"/>
          <w:szCs w:val="28"/>
          <w:lang w:eastAsia="ru-RU"/>
        </w:rPr>
        <w:t xml:space="preserve"> участником </w:t>
      </w:r>
      <w:r>
        <w:rPr>
          <w:rFonts w:ascii="Times New Roman" w:eastAsia="Times New Roman" w:hAnsi="Times New Roman"/>
          <w:szCs w:val="28"/>
          <w:lang w:eastAsia="ru-RU"/>
        </w:rPr>
        <w:t xml:space="preserve">было выявлено, что в среднем </w:t>
      </w:r>
      <w:r w:rsidR="007221AE">
        <w:rPr>
          <w:rFonts w:ascii="Times New Roman" w:eastAsia="Times New Roman" w:hAnsi="Times New Roman"/>
          <w:szCs w:val="28"/>
          <w:lang w:eastAsia="ru-RU"/>
        </w:rPr>
        <w:t xml:space="preserve">снижение цены контракта </w:t>
      </w:r>
      <w:r>
        <w:rPr>
          <w:rFonts w:ascii="Times New Roman" w:eastAsia="Times New Roman" w:hAnsi="Times New Roman"/>
          <w:szCs w:val="28"/>
          <w:lang w:eastAsia="ru-RU"/>
        </w:rPr>
        <w:t xml:space="preserve">составляло </w:t>
      </w:r>
      <w:r w:rsidR="00AF6130">
        <w:rPr>
          <w:rFonts w:ascii="Times New Roman" w:eastAsia="Times New Roman" w:hAnsi="Times New Roman"/>
          <w:szCs w:val="28"/>
          <w:lang w:eastAsia="ru-RU"/>
        </w:rPr>
        <w:t>1</w:t>
      </w:r>
      <w:r>
        <w:rPr>
          <w:rFonts w:ascii="Times New Roman" w:eastAsia="Times New Roman" w:hAnsi="Times New Roman"/>
          <w:szCs w:val="28"/>
          <w:lang w:eastAsia="ru-RU"/>
        </w:rPr>
        <w:t xml:space="preserve">% </w:t>
      </w:r>
      <w:r w:rsidR="007221AE">
        <w:rPr>
          <w:rFonts w:ascii="Times New Roman" w:eastAsia="Times New Roman" w:hAnsi="Times New Roman"/>
          <w:szCs w:val="28"/>
          <w:lang w:eastAsia="ru-RU"/>
        </w:rPr>
        <w:t>от</w:t>
      </w:r>
      <w:r>
        <w:rPr>
          <w:rFonts w:ascii="Times New Roman" w:eastAsia="Times New Roman" w:hAnsi="Times New Roman"/>
          <w:szCs w:val="28"/>
          <w:lang w:eastAsia="ru-RU"/>
        </w:rPr>
        <w:t>носительно</w:t>
      </w:r>
      <w:r w:rsidR="007221AE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C604C1">
        <w:rPr>
          <w:rFonts w:ascii="Times New Roman" w:eastAsia="Times New Roman" w:hAnsi="Times New Roman"/>
          <w:szCs w:val="28"/>
          <w:lang w:eastAsia="ru-RU"/>
        </w:rPr>
        <w:t>объявленной</w:t>
      </w:r>
      <w:r>
        <w:rPr>
          <w:rFonts w:ascii="Times New Roman" w:eastAsia="Times New Roman" w:hAnsi="Times New Roman"/>
          <w:szCs w:val="28"/>
          <w:lang w:eastAsia="ru-RU"/>
        </w:rPr>
        <w:t xml:space="preserve"> заказчиком</w:t>
      </w:r>
      <w:r w:rsidR="00C604C1">
        <w:rPr>
          <w:rFonts w:ascii="Times New Roman" w:eastAsia="Times New Roman" w:hAnsi="Times New Roman"/>
          <w:szCs w:val="28"/>
          <w:lang w:eastAsia="ru-RU"/>
        </w:rPr>
        <w:t>.</w:t>
      </w:r>
    </w:p>
    <w:p w:rsidR="00C604C1" w:rsidRDefault="00C604C1" w:rsidP="00810B1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Далее для </w:t>
      </w:r>
      <w:r w:rsidR="00AF6130">
        <w:rPr>
          <w:rFonts w:ascii="Times New Roman" w:eastAsia="Times New Roman" w:hAnsi="Times New Roman"/>
          <w:szCs w:val="28"/>
          <w:lang w:eastAsia="ru-RU"/>
        </w:rPr>
        <w:t xml:space="preserve">сравнения была </w:t>
      </w:r>
      <w:r w:rsidR="0082466C">
        <w:rPr>
          <w:rFonts w:ascii="Times New Roman" w:eastAsia="Times New Roman" w:hAnsi="Times New Roman"/>
          <w:szCs w:val="28"/>
          <w:lang w:eastAsia="ru-RU"/>
        </w:rPr>
        <w:t xml:space="preserve">вручную </w:t>
      </w:r>
      <w:r w:rsidR="00AF6130">
        <w:rPr>
          <w:rFonts w:ascii="Times New Roman" w:eastAsia="Times New Roman" w:hAnsi="Times New Roman"/>
          <w:szCs w:val="28"/>
          <w:lang w:eastAsia="ru-RU"/>
        </w:rPr>
        <w:t>с</w:t>
      </w:r>
      <w:r>
        <w:rPr>
          <w:rFonts w:ascii="Times New Roman" w:eastAsia="Times New Roman" w:hAnsi="Times New Roman"/>
          <w:szCs w:val="28"/>
          <w:lang w:eastAsia="ru-RU"/>
        </w:rPr>
        <w:t>формирован</w:t>
      </w:r>
      <w:r w:rsidR="00AF6130">
        <w:rPr>
          <w:rFonts w:ascii="Times New Roman" w:eastAsia="Times New Roman" w:hAnsi="Times New Roman"/>
          <w:szCs w:val="28"/>
          <w:lang w:eastAsia="ru-RU"/>
        </w:rPr>
        <w:t>а</w:t>
      </w:r>
      <w:r>
        <w:rPr>
          <w:rFonts w:ascii="Times New Roman" w:eastAsia="Times New Roman" w:hAnsi="Times New Roman"/>
          <w:szCs w:val="28"/>
          <w:lang w:eastAsia="ru-RU"/>
        </w:rPr>
        <w:t xml:space="preserve"> контрольн</w:t>
      </w:r>
      <w:r w:rsidR="00AF6130">
        <w:rPr>
          <w:rFonts w:ascii="Times New Roman" w:eastAsia="Times New Roman" w:hAnsi="Times New Roman"/>
          <w:szCs w:val="28"/>
          <w:lang w:eastAsia="ru-RU"/>
        </w:rPr>
        <w:t>ая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AF6130">
        <w:rPr>
          <w:rFonts w:ascii="Times New Roman" w:eastAsia="Times New Roman" w:hAnsi="Times New Roman"/>
          <w:szCs w:val="28"/>
          <w:lang w:eastAsia="ru-RU"/>
        </w:rPr>
        <w:t>с</w:t>
      </w:r>
      <w:r w:rsidR="0082466C">
        <w:rPr>
          <w:rFonts w:ascii="Times New Roman" w:eastAsia="Times New Roman" w:hAnsi="Times New Roman"/>
          <w:szCs w:val="28"/>
          <w:lang w:eastAsia="ru-RU"/>
        </w:rPr>
        <w:t>овокупность</w:t>
      </w:r>
      <w:r w:rsidR="00AF6130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355C0A" w:rsidRPr="00355C0A">
        <w:rPr>
          <w:rFonts w:ascii="Times New Roman" w:eastAsia="Times New Roman" w:hAnsi="Times New Roman"/>
          <w:szCs w:val="28"/>
          <w:lang w:eastAsia="ru-RU"/>
        </w:rPr>
        <w:t xml:space="preserve">из 657 закупок </w:t>
      </w:r>
      <w:r w:rsidR="00736A75">
        <w:rPr>
          <w:rFonts w:ascii="Times New Roman" w:eastAsia="Times New Roman" w:hAnsi="Times New Roman"/>
          <w:szCs w:val="28"/>
          <w:lang w:eastAsia="ru-RU"/>
        </w:rPr>
        <w:t xml:space="preserve">со сходными </w:t>
      </w:r>
      <w:r w:rsidR="00355C0A">
        <w:rPr>
          <w:rFonts w:ascii="Times New Roman" w:eastAsia="Times New Roman" w:hAnsi="Times New Roman"/>
          <w:szCs w:val="28"/>
          <w:lang w:eastAsia="ru-RU"/>
        </w:rPr>
        <w:t xml:space="preserve">для «грязных» закупок </w:t>
      </w:r>
      <w:r w:rsidR="00736A75">
        <w:rPr>
          <w:rFonts w:ascii="Times New Roman" w:eastAsia="Times New Roman" w:hAnsi="Times New Roman"/>
          <w:szCs w:val="28"/>
          <w:lang w:eastAsia="ru-RU"/>
        </w:rPr>
        <w:t>ценами контрактов</w:t>
      </w:r>
      <w:r w:rsidR="00355C0A">
        <w:rPr>
          <w:rFonts w:ascii="Times New Roman" w:eastAsia="Times New Roman" w:hAnsi="Times New Roman"/>
          <w:szCs w:val="28"/>
          <w:lang w:eastAsia="ru-RU"/>
        </w:rPr>
        <w:t xml:space="preserve"> и </w:t>
      </w:r>
      <w:r w:rsidR="00355C0A" w:rsidRPr="00355C0A">
        <w:rPr>
          <w:rFonts w:ascii="Times New Roman" w:eastAsia="Times New Roman" w:hAnsi="Times New Roman"/>
          <w:szCs w:val="28"/>
          <w:lang w:eastAsia="ru-RU"/>
        </w:rPr>
        <w:t xml:space="preserve">с </w:t>
      </w:r>
      <w:r w:rsidR="006F48A8">
        <w:rPr>
          <w:rFonts w:ascii="Times New Roman" w:eastAsia="Times New Roman" w:hAnsi="Times New Roman"/>
          <w:szCs w:val="28"/>
          <w:lang w:eastAsia="ru-RU"/>
        </w:rPr>
        <w:t>одни</w:t>
      </w:r>
      <w:r w:rsidR="00355C0A" w:rsidRPr="00355C0A">
        <w:rPr>
          <w:rFonts w:ascii="Times New Roman" w:eastAsia="Times New Roman" w:hAnsi="Times New Roman"/>
          <w:szCs w:val="28"/>
          <w:lang w:eastAsia="ru-RU"/>
        </w:rPr>
        <w:t>м участником процедуры определения поставщика</w:t>
      </w:r>
      <w:r w:rsidR="00355C0A">
        <w:rPr>
          <w:rFonts w:ascii="Times New Roman" w:eastAsia="Times New Roman" w:hAnsi="Times New Roman"/>
          <w:szCs w:val="28"/>
          <w:lang w:eastAsia="ru-RU"/>
        </w:rPr>
        <w:t>,</w:t>
      </w:r>
      <w:r w:rsidR="0082466C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355C0A">
        <w:rPr>
          <w:rFonts w:ascii="Times New Roman" w:eastAsia="Times New Roman" w:hAnsi="Times New Roman"/>
          <w:szCs w:val="28"/>
          <w:lang w:eastAsia="ru-RU"/>
        </w:rPr>
        <w:t xml:space="preserve">но </w:t>
      </w:r>
      <w:r w:rsidR="0082466C">
        <w:rPr>
          <w:rFonts w:ascii="Times New Roman" w:eastAsia="Times New Roman" w:hAnsi="Times New Roman"/>
          <w:szCs w:val="28"/>
          <w:lang w:eastAsia="ru-RU"/>
        </w:rPr>
        <w:t xml:space="preserve">без </w:t>
      </w:r>
      <w:r w:rsidR="00CC021A">
        <w:rPr>
          <w:rFonts w:ascii="Times New Roman" w:eastAsia="Times New Roman" w:hAnsi="Times New Roman"/>
          <w:szCs w:val="28"/>
          <w:lang w:eastAsia="ru-RU"/>
        </w:rPr>
        <w:t xml:space="preserve">признаков сокрытия </w:t>
      </w:r>
      <w:r w:rsidR="00CC021A" w:rsidRPr="00862815">
        <w:rPr>
          <w:rFonts w:ascii="Times New Roman" w:eastAsia="Times New Roman" w:hAnsi="Times New Roman"/>
          <w:szCs w:val="28"/>
          <w:lang w:eastAsia="ru-RU"/>
        </w:rPr>
        <w:t xml:space="preserve">/ искажения информации о закупке </w:t>
      </w:r>
      <w:r w:rsidR="00736A75">
        <w:rPr>
          <w:rFonts w:ascii="Times New Roman" w:eastAsia="Times New Roman" w:hAnsi="Times New Roman"/>
          <w:szCs w:val="28"/>
          <w:lang w:eastAsia="ru-RU"/>
        </w:rPr>
        <w:t>(«чистые» закупки)</w:t>
      </w:r>
      <w:r>
        <w:rPr>
          <w:rFonts w:ascii="Times New Roman" w:eastAsia="Times New Roman" w:hAnsi="Times New Roman"/>
          <w:szCs w:val="28"/>
          <w:lang w:eastAsia="ru-RU"/>
        </w:rPr>
        <w:t xml:space="preserve">. </w:t>
      </w:r>
      <w:r w:rsidR="00BB2E68">
        <w:rPr>
          <w:rFonts w:ascii="Times New Roman" w:eastAsia="Times New Roman" w:hAnsi="Times New Roman"/>
          <w:szCs w:val="28"/>
          <w:lang w:eastAsia="ru-RU"/>
        </w:rPr>
        <w:t>П</w:t>
      </w:r>
      <w:r>
        <w:rPr>
          <w:rFonts w:ascii="Times New Roman" w:eastAsia="Times New Roman" w:hAnsi="Times New Roman"/>
          <w:szCs w:val="28"/>
          <w:lang w:eastAsia="ru-RU"/>
        </w:rPr>
        <w:t xml:space="preserve">о </w:t>
      </w:r>
      <w:r w:rsidR="00736A75">
        <w:rPr>
          <w:rFonts w:ascii="Times New Roman" w:eastAsia="Times New Roman" w:hAnsi="Times New Roman"/>
          <w:szCs w:val="28"/>
          <w:lang w:eastAsia="ru-RU"/>
        </w:rPr>
        <w:t xml:space="preserve">данным закупкам </w:t>
      </w:r>
      <w:r>
        <w:rPr>
          <w:rFonts w:ascii="Times New Roman" w:eastAsia="Times New Roman" w:hAnsi="Times New Roman"/>
          <w:szCs w:val="28"/>
          <w:lang w:eastAsia="ru-RU"/>
        </w:rPr>
        <w:t>было установлено</w:t>
      </w:r>
      <w:r w:rsidRPr="00C604C1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среднее снижение цены контракта от начально</w:t>
      </w:r>
      <w:r w:rsidR="00CC021A">
        <w:rPr>
          <w:rFonts w:ascii="Times New Roman" w:eastAsia="Times New Roman" w:hAnsi="Times New Roman"/>
          <w:szCs w:val="28"/>
          <w:lang w:eastAsia="ru-RU"/>
        </w:rPr>
        <w:t>й (максимальной) цены закупки</w:t>
      </w:r>
      <w:r w:rsidR="00736A75">
        <w:rPr>
          <w:rFonts w:ascii="Times New Roman" w:eastAsia="Times New Roman" w:hAnsi="Times New Roman"/>
          <w:szCs w:val="28"/>
          <w:lang w:eastAsia="ru-RU"/>
        </w:rPr>
        <w:t>на 6</w:t>
      </w:r>
      <w:r w:rsidRPr="003D1D25">
        <w:rPr>
          <w:rFonts w:ascii="Times New Roman" w:eastAsia="Times New Roman" w:hAnsi="Times New Roman"/>
          <w:szCs w:val="28"/>
          <w:lang w:eastAsia="ru-RU"/>
        </w:rPr>
        <w:t>%.</w:t>
      </w:r>
    </w:p>
    <w:p w:rsidR="007221AE" w:rsidRDefault="00C604C1" w:rsidP="00810B1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lastRenderedPageBreak/>
        <w:t xml:space="preserve">Таким образом, </w:t>
      </w:r>
      <w:r w:rsidR="00736A75">
        <w:rPr>
          <w:rFonts w:ascii="Times New Roman" w:eastAsia="Times New Roman" w:hAnsi="Times New Roman"/>
          <w:szCs w:val="28"/>
          <w:lang w:eastAsia="ru-RU"/>
        </w:rPr>
        <w:t xml:space="preserve">поскольку </w:t>
      </w:r>
      <w:r>
        <w:rPr>
          <w:rFonts w:ascii="Times New Roman" w:eastAsia="Times New Roman" w:hAnsi="Times New Roman"/>
          <w:szCs w:val="28"/>
          <w:lang w:eastAsia="ru-RU"/>
        </w:rPr>
        <w:t>при проведении «грязных» закупок снижение цены  происходи</w:t>
      </w:r>
      <w:r w:rsidR="00E54A96">
        <w:rPr>
          <w:rFonts w:ascii="Times New Roman" w:eastAsia="Times New Roman" w:hAnsi="Times New Roman"/>
          <w:szCs w:val="28"/>
          <w:lang w:eastAsia="ru-RU"/>
        </w:rPr>
        <w:t>ло</w:t>
      </w:r>
      <w:r>
        <w:rPr>
          <w:rFonts w:ascii="Times New Roman" w:eastAsia="Times New Roman" w:hAnsi="Times New Roman"/>
          <w:szCs w:val="28"/>
          <w:lang w:eastAsia="ru-RU"/>
        </w:rPr>
        <w:t xml:space="preserve"> в  среднем </w:t>
      </w:r>
      <w:r w:rsidRPr="003D1D25">
        <w:rPr>
          <w:rFonts w:ascii="Times New Roman" w:eastAsia="Times New Roman" w:hAnsi="Times New Roman"/>
          <w:szCs w:val="28"/>
          <w:lang w:eastAsia="ru-RU"/>
        </w:rPr>
        <w:t xml:space="preserve">на </w:t>
      </w:r>
      <w:r w:rsidR="00736A75">
        <w:rPr>
          <w:rFonts w:ascii="Times New Roman" w:eastAsia="Times New Roman" w:hAnsi="Times New Roman"/>
          <w:szCs w:val="28"/>
          <w:lang w:eastAsia="ru-RU"/>
        </w:rPr>
        <w:t>1</w:t>
      </w:r>
      <w:r w:rsidRPr="003D1D25">
        <w:rPr>
          <w:rFonts w:ascii="Times New Roman" w:eastAsia="Times New Roman" w:hAnsi="Times New Roman"/>
          <w:szCs w:val="28"/>
          <w:lang w:eastAsia="ru-RU"/>
        </w:rPr>
        <w:t xml:space="preserve">%, а </w:t>
      </w:r>
      <w:r w:rsidR="00736A75">
        <w:rPr>
          <w:rFonts w:ascii="Times New Roman" w:eastAsia="Times New Roman" w:hAnsi="Times New Roman"/>
          <w:szCs w:val="28"/>
          <w:lang w:eastAsia="ru-RU"/>
        </w:rPr>
        <w:t xml:space="preserve">не </w:t>
      </w:r>
      <w:r w:rsidRPr="003D1D25">
        <w:rPr>
          <w:rFonts w:ascii="Times New Roman" w:eastAsia="Times New Roman" w:hAnsi="Times New Roman"/>
          <w:szCs w:val="28"/>
          <w:lang w:eastAsia="ru-RU"/>
        </w:rPr>
        <w:t xml:space="preserve">на </w:t>
      </w:r>
      <w:r w:rsidR="00736A75">
        <w:rPr>
          <w:rFonts w:ascii="Times New Roman" w:eastAsia="Times New Roman" w:hAnsi="Times New Roman"/>
          <w:szCs w:val="28"/>
          <w:lang w:eastAsia="ru-RU"/>
        </w:rPr>
        <w:t>6</w:t>
      </w:r>
      <w:r w:rsidRPr="003D1D25">
        <w:rPr>
          <w:rFonts w:ascii="Times New Roman" w:eastAsia="Times New Roman" w:hAnsi="Times New Roman"/>
          <w:szCs w:val="28"/>
          <w:lang w:eastAsia="ru-RU"/>
        </w:rPr>
        <w:t>%,</w:t>
      </w:r>
      <w:r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736A75">
        <w:rPr>
          <w:rFonts w:ascii="Times New Roman" w:eastAsia="Times New Roman" w:hAnsi="Times New Roman"/>
          <w:szCs w:val="28"/>
          <w:lang w:eastAsia="ru-RU"/>
        </w:rPr>
        <w:t xml:space="preserve">как при проведении «чистых» закупок, то </w:t>
      </w:r>
      <w:r>
        <w:rPr>
          <w:rFonts w:ascii="Times New Roman" w:eastAsia="Times New Roman" w:hAnsi="Times New Roman"/>
          <w:szCs w:val="28"/>
          <w:lang w:eastAsia="ru-RU"/>
        </w:rPr>
        <w:t xml:space="preserve">заключенные по «грязным» закупкам </w:t>
      </w:r>
      <w:r w:rsidR="00E54A96">
        <w:rPr>
          <w:rFonts w:ascii="Times New Roman" w:eastAsia="Times New Roman" w:hAnsi="Times New Roman"/>
          <w:szCs w:val="28"/>
          <w:lang w:eastAsia="ru-RU"/>
        </w:rPr>
        <w:t xml:space="preserve">контракты </w:t>
      </w:r>
      <w:r>
        <w:rPr>
          <w:rFonts w:ascii="Times New Roman" w:eastAsia="Times New Roman" w:hAnsi="Times New Roman"/>
          <w:szCs w:val="28"/>
          <w:lang w:eastAsia="ru-RU"/>
        </w:rPr>
        <w:t xml:space="preserve">могли бы </w:t>
      </w:r>
      <w:r w:rsidR="00736A75">
        <w:rPr>
          <w:rFonts w:ascii="Times New Roman" w:eastAsia="Times New Roman" w:hAnsi="Times New Roman"/>
          <w:szCs w:val="28"/>
          <w:lang w:eastAsia="ru-RU"/>
        </w:rPr>
        <w:t xml:space="preserve">обойтись </w:t>
      </w:r>
      <w:r>
        <w:rPr>
          <w:rFonts w:ascii="Times New Roman" w:eastAsia="Times New Roman" w:hAnsi="Times New Roman"/>
          <w:szCs w:val="28"/>
          <w:lang w:eastAsia="ru-RU"/>
        </w:rPr>
        <w:t xml:space="preserve">государству </w:t>
      </w:r>
      <w:r w:rsidR="00E54A96">
        <w:rPr>
          <w:rFonts w:ascii="Times New Roman" w:eastAsia="Times New Roman" w:hAnsi="Times New Roman"/>
          <w:szCs w:val="28"/>
          <w:lang w:eastAsia="ru-RU"/>
        </w:rPr>
        <w:t xml:space="preserve">потенциально </w:t>
      </w:r>
      <w:r>
        <w:rPr>
          <w:rFonts w:ascii="Times New Roman" w:eastAsia="Times New Roman" w:hAnsi="Times New Roman"/>
          <w:szCs w:val="28"/>
          <w:lang w:eastAsia="ru-RU"/>
        </w:rPr>
        <w:t xml:space="preserve">еще </w:t>
      </w:r>
      <w:r w:rsidRPr="003D1D25">
        <w:rPr>
          <w:rFonts w:ascii="Times New Roman" w:eastAsia="Times New Roman" w:hAnsi="Times New Roman"/>
          <w:szCs w:val="28"/>
          <w:lang w:eastAsia="ru-RU"/>
        </w:rPr>
        <w:t>на 5%</w:t>
      </w:r>
      <w:r>
        <w:rPr>
          <w:rFonts w:ascii="Times New Roman" w:eastAsia="Times New Roman" w:hAnsi="Times New Roman"/>
          <w:szCs w:val="28"/>
          <w:lang w:eastAsia="ru-RU"/>
        </w:rPr>
        <w:t xml:space="preserve"> дешевле.</w:t>
      </w:r>
    </w:p>
    <w:p w:rsidR="00C604C1" w:rsidRDefault="00BE410B" w:rsidP="00810B15">
      <w:pPr>
        <w:spacing w:line="300" w:lineRule="auto"/>
        <w:ind w:firstLine="964"/>
        <w:jc w:val="both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szCs w:val="28"/>
          <w:lang w:eastAsia="ru-RU"/>
        </w:rPr>
        <w:t xml:space="preserve">Объем размещения 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 xml:space="preserve">по исследованным </w:t>
      </w:r>
      <w:r w:rsidR="005003F9" w:rsidRPr="00D5750B">
        <w:rPr>
          <w:rFonts w:ascii="Times New Roman" w:eastAsia="Times New Roman" w:hAnsi="Times New Roman"/>
          <w:szCs w:val="28"/>
          <w:lang w:eastAsia="ru-RU"/>
        </w:rPr>
        <w:t>662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 xml:space="preserve"> «грязным» закупкам составил </w:t>
      </w:r>
      <w:r>
        <w:rPr>
          <w:rFonts w:ascii="Times New Roman" w:eastAsia="Times New Roman" w:hAnsi="Times New Roman"/>
          <w:szCs w:val="28"/>
          <w:lang w:eastAsia="ru-RU"/>
        </w:rPr>
        <w:t xml:space="preserve">около </w:t>
      </w:r>
      <w:r w:rsidR="00D5750B" w:rsidRPr="00D5750B">
        <w:rPr>
          <w:rFonts w:ascii="Times New Roman" w:eastAsia="Times New Roman" w:hAnsi="Times New Roman"/>
          <w:szCs w:val="28"/>
          <w:lang w:eastAsia="ru-RU"/>
        </w:rPr>
        <w:t xml:space="preserve">3,5 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>млрд. руб.</w:t>
      </w:r>
      <w:r w:rsidR="00D5750B">
        <w:rPr>
          <w:rFonts w:ascii="Times New Roman" w:eastAsia="Times New Roman" w:hAnsi="Times New Roman"/>
          <w:szCs w:val="28"/>
          <w:lang w:eastAsia="ru-RU"/>
        </w:rPr>
        <w:t xml:space="preserve"> Если предположить, что цена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 xml:space="preserve">заключенных 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>контрактов</w:t>
      </w:r>
      <w:r w:rsidR="00D5750B">
        <w:rPr>
          <w:rFonts w:ascii="Times New Roman" w:eastAsia="Times New Roman" w:hAnsi="Times New Roman"/>
          <w:szCs w:val="28"/>
          <w:lang w:eastAsia="ru-RU"/>
        </w:rPr>
        <w:t xml:space="preserve"> по этим закупкам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 xml:space="preserve"> при соблюдении правил «честной игры» могла быть </w:t>
      </w:r>
      <w:r>
        <w:rPr>
          <w:rFonts w:ascii="Times New Roman" w:eastAsia="Times New Roman" w:hAnsi="Times New Roman"/>
          <w:szCs w:val="28"/>
          <w:lang w:eastAsia="ru-RU"/>
        </w:rPr>
        <w:t xml:space="preserve">дополнительно 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 xml:space="preserve">снижена </w:t>
      </w:r>
      <w:r>
        <w:rPr>
          <w:rFonts w:ascii="Times New Roman" w:eastAsia="Times New Roman" w:hAnsi="Times New Roman"/>
          <w:szCs w:val="28"/>
          <w:lang w:eastAsia="ru-RU"/>
        </w:rPr>
        <w:t xml:space="preserve">на указанные 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 xml:space="preserve">5%, то </w:t>
      </w:r>
      <w:r w:rsidR="00E54A96" w:rsidRPr="00D5750B">
        <w:rPr>
          <w:rFonts w:ascii="Times New Roman" w:eastAsia="Times New Roman" w:hAnsi="Times New Roman"/>
          <w:szCs w:val="28"/>
          <w:u w:val="single"/>
          <w:lang w:eastAsia="ru-RU"/>
        </w:rPr>
        <w:t>потенциальный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 xml:space="preserve"> ущерб от не сэкономленных средств составляет</w:t>
      </w:r>
      <w:r w:rsidR="006B768F">
        <w:rPr>
          <w:rFonts w:ascii="Times New Roman" w:eastAsia="Times New Roman" w:hAnsi="Times New Roman"/>
          <w:szCs w:val="28"/>
          <w:lang w:eastAsia="ru-RU"/>
        </w:rPr>
        <w:t>,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Cs w:val="28"/>
          <w:lang w:eastAsia="ru-RU"/>
        </w:rPr>
        <w:t>как минимум</w:t>
      </w:r>
      <w:r w:rsidR="006B768F">
        <w:rPr>
          <w:rFonts w:ascii="Times New Roman" w:eastAsia="Times New Roman" w:hAnsi="Times New Roman"/>
          <w:szCs w:val="28"/>
          <w:lang w:eastAsia="ru-RU"/>
        </w:rPr>
        <w:t>,</w:t>
      </w:r>
      <w:r>
        <w:rPr>
          <w:rFonts w:ascii="Times New Roman" w:eastAsia="Times New Roman" w:hAnsi="Times New Roman"/>
          <w:szCs w:val="28"/>
          <w:lang w:eastAsia="ru-RU"/>
        </w:rPr>
        <w:t xml:space="preserve"> 97</w:t>
      </w:r>
      <w:r w:rsidRPr="00D5750B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E54A96" w:rsidRPr="00D5750B">
        <w:rPr>
          <w:rFonts w:ascii="Times New Roman" w:eastAsia="Times New Roman" w:hAnsi="Times New Roman"/>
          <w:szCs w:val="28"/>
          <w:lang w:eastAsia="ru-RU"/>
        </w:rPr>
        <w:t>млн. руб.</w:t>
      </w:r>
    </w:p>
    <w:p w:rsidR="0016217D" w:rsidRPr="00215E6D" w:rsidRDefault="0016217D" w:rsidP="00CA1D1B">
      <w:pPr>
        <w:pStyle w:val="reptxt"/>
      </w:pPr>
    </w:p>
    <w:p w:rsidR="0016217D" w:rsidRPr="00215E6D" w:rsidRDefault="0016217D" w:rsidP="00810B15">
      <w:pPr>
        <w:pStyle w:val="1"/>
        <w:numPr>
          <w:ilvl w:val="0"/>
          <w:numId w:val="1"/>
        </w:numPr>
        <w:tabs>
          <w:tab w:val="left" w:pos="1080"/>
        </w:tabs>
        <w:spacing w:before="0" w:after="200" w:line="300" w:lineRule="auto"/>
        <w:ind w:firstLine="964"/>
        <w:contextualSpacing w:val="0"/>
        <w:jc w:val="center"/>
        <w:rPr>
          <w:rFonts w:ascii="Times New Roman" w:hAnsi="Times New Roman"/>
          <w:sz w:val="28"/>
          <w:szCs w:val="28"/>
        </w:rPr>
      </w:pPr>
      <w:bookmarkStart w:id="5" w:name="_Toc353829676"/>
      <w:r w:rsidRPr="00215E6D">
        <w:rPr>
          <w:rFonts w:ascii="Times New Roman" w:hAnsi="Times New Roman"/>
          <w:sz w:val="28"/>
          <w:szCs w:val="28"/>
        </w:rPr>
        <w:t>Масштабы сокрытия или искажения информации о закупке</w:t>
      </w:r>
      <w:bookmarkEnd w:id="5"/>
    </w:p>
    <w:p w:rsidR="0016217D" w:rsidRPr="00215E6D" w:rsidRDefault="0016217D" w:rsidP="00CA1D1B">
      <w:pPr>
        <w:pStyle w:val="reptxt"/>
      </w:pPr>
      <w:r w:rsidRPr="00215E6D">
        <w:t xml:space="preserve">По предварительным оценкам, в результате выборочного исследования сайта </w:t>
      </w:r>
      <w:r w:rsidRPr="00215E6D">
        <w:rPr>
          <w:lang w:val="en-US"/>
        </w:rPr>
        <w:t>zakupki</w:t>
      </w:r>
      <w:r w:rsidRPr="00215E6D">
        <w:t>.</w:t>
      </w:r>
      <w:r w:rsidRPr="00215E6D">
        <w:rPr>
          <w:lang w:val="en-US"/>
        </w:rPr>
        <w:t>gov</w:t>
      </w:r>
      <w:r w:rsidRPr="00215E6D">
        <w:t>.</w:t>
      </w:r>
      <w:r w:rsidRPr="00215E6D">
        <w:rPr>
          <w:lang w:val="en-US"/>
        </w:rPr>
        <w:t>ru</w:t>
      </w:r>
      <w:r w:rsidRPr="00215E6D">
        <w:t xml:space="preserve"> и сайтов заказчиков </w:t>
      </w:r>
      <w:r w:rsidR="00BB2E68" w:rsidRPr="00215E6D">
        <w:t xml:space="preserve">за 2012 год </w:t>
      </w:r>
      <w:r w:rsidRPr="00215E6D">
        <w:t>было обнаружено:</w:t>
      </w:r>
    </w:p>
    <w:p w:rsidR="0016217D" w:rsidRPr="00215E6D" w:rsidRDefault="00DD6AFD" w:rsidP="00CA1D1B">
      <w:pPr>
        <w:pStyle w:val="reptxt"/>
      </w:pPr>
      <w:r>
        <w:t>около 10</w:t>
      </w:r>
      <w:r w:rsidR="0016217D" w:rsidRPr="00215E6D">
        <w:t>00 закупок,  имеющих признаки умышленного сокрытия информации;</w:t>
      </w:r>
    </w:p>
    <w:p w:rsidR="0016217D" w:rsidRPr="00215E6D" w:rsidRDefault="0016217D" w:rsidP="00CA1D1B">
      <w:pPr>
        <w:pStyle w:val="reptxt"/>
      </w:pPr>
      <w:r w:rsidRPr="00215E6D">
        <w:t>около 1000 закупок, требующих внимания ввиду наличия искажения информации;</w:t>
      </w:r>
    </w:p>
    <w:p w:rsidR="0016217D" w:rsidRDefault="0016217D" w:rsidP="00CA1D1B">
      <w:pPr>
        <w:pStyle w:val="reptxt"/>
      </w:pPr>
      <w:r w:rsidRPr="00215E6D">
        <w:t>более 10 000 закупок с единичными нарушениями – искажениями в одном слове.</w:t>
      </w:r>
    </w:p>
    <w:p w:rsidR="006768A8" w:rsidRDefault="00252E91" w:rsidP="00CA1D1B">
      <w:pPr>
        <w:pStyle w:val="reptxt"/>
      </w:pPr>
      <w:r>
        <w:t>По мнению авторов исследования, совокупность указанных случаев существенна и требует особого внимания со стороны контролирующих органов.</w:t>
      </w:r>
    </w:p>
    <w:p w:rsidR="00252E91" w:rsidRPr="00215E6D" w:rsidRDefault="00252E91" w:rsidP="00CA1D1B">
      <w:pPr>
        <w:pStyle w:val="reptxt"/>
      </w:pPr>
    </w:p>
    <w:p w:rsidR="008B7209" w:rsidRPr="00215E6D" w:rsidRDefault="004002F8" w:rsidP="00810B15">
      <w:pPr>
        <w:pStyle w:val="1"/>
        <w:numPr>
          <w:ilvl w:val="0"/>
          <w:numId w:val="1"/>
        </w:numPr>
        <w:tabs>
          <w:tab w:val="left" w:pos="1080"/>
        </w:tabs>
        <w:spacing w:before="0" w:after="200" w:line="300" w:lineRule="auto"/>
        <w:ind w:left="0" w:firstLine="964"/>
        <w:contextualSpacing w:val="0"/>
        <w:jc w:val="center"/>
        <w:rPr>
          <w:rFonts w:ascii="Times New Roman" w:hAnsi="Times New Roman"/>
          <w:sz w:val="28"/>
          <w:szCs w:val="28"/>
        </w:rPr>
      </w:pPr>
      <w:bookmarkStart w:id="6" w:name="_Toc353829677"/>
      <w:r w:rsidRPr="00215E6D">
        <w:rPr>
          <w:rFonts w:ascii="Times New Roman" w:hAnsi="Times New Roman"/>
          <w:sz w:val="28"/>
          <w:szCs w:val="28"/>
        </w:rPr>
        <w:t xml:space="preserve">Причины </w:t>
      </w:r>
      <w:r w:rsidR="00E65B89" w:rsidRPr="00215E6D">
        <w:rPr>
          <w:rFonts w:ascii="Times New Roman" w:hAnsi="Times New Roman"/>
          <w:sz w:val="28"/>
          <w:szCs w:val="28"/>
        </w:rPr>
        <w:t>сокрытия или искажения информации о закупк</w:t>
      </w:r>
      <w:r w:rsidR="00810B15">
        <w:rPr>
          <w:rFonts w:ascii="Times New Roman" w:hAnsi="Times New Roman"/>
          <w:sz w:val="28"/>
          <w:szCs w:val="28"/>
        </w:rPr>
        <w:t>ах</w:t>
      </w:r>
      <w:bookmarkEnd w:id="6"/>
    </w:p>
    <w:p w:rsidR="0004350A" w:rsidRPr="00215E6D" w:rsidRDefault="00FD3605" w:rsidP="00862815">
      <w:pPr>
        <w:pStyle w:val="reptxt"/>
        <w:jc w:val="both"/>
      </w:pPr>
      <w:r w:rsidRPr="00215E6D">
        <w:t xml:space="preserve">Основной причиной возникновения подобных нарушений является </w:t>
      </w:r>
      <w:r w:rsidR="00B34A18">
        <w:t xml:space="preserve">несовершенно организованная система </w:t>
      </w:r>
      <w:r w:rsidR="00811CD2">
        <w:t>информационн</w:t>
      </w:r>
      <w:r w:rsidR="00B34A18">
        <w:t xml:space="preserve">ого обеспечения закупок, а также отсутствие </w:t>
      </w:r>
      <w:r w:rsidRPr="00215E6D">
        <w:t>методически</w:t>
      </w:r>
      <w:r w:rsidR="00B34A18">
        <w:t xml:space="preserve">х документов, детально описывающих требования к публикуемым сведениям и позволяющих </w:t>
      </w:r>
      <w:r w:rsidR="00B34A18">
        <w:lastRenderedPageBreak/>
        <w:t>заказчику предварительно проверить правильность внесения информации о закупках</w:t>
      </w:r>
      <w:r w:rsidRPr="00215E6D">
        <w:t xml:space="preserve"> </w:t>
      </w:r>
      <w:r w:rsidR="00B34A18">
        <w:t>и</w:t>
      </w:r>
      <w:r w:rsidR="000B5D08">
        <w:t>,</w:t>
      </w:r>
      <w:r w:rsidR="00B34A18">
        <w:t xml:space="preserve"> в то же время</w:t>
      </w:r>
      <w:r w:rsidR="000B5D08">
        <w:t>,</w:t>
      </w:r>
      <w:r w:rsidR="00B34A18">
        <w:t xml:space="preserve"> формирующих критерии отслеживания «непрозрачных» закупок контролирующими органами, </w:t>
      </w:r>
      <w:r w:rsidR="00E65B89" w:rsidRPr="00215E6D">
        <w:t>потенциальны</w:t>
      </w:r>
      <w:r w:rsidR="00B34A18">
        <w:t>ми</w:t>
      </w:r>
      <w:r w:rsidR="00E65B89" w:rsidRPr="00215E6D">
        <w:t xml:space="preserve"> </w:t>
      </w:r>
      <w:r w:rsidRPr="00215E6D">
        <w:t>поставщик</w:t>
      </w:r>
      <w:r w:rsidR="00B34A18">
        <w:t>ами и обществом</w:t>
      </w:r>
      <w:r w:rsidRPr="00215E6D">
        <w:t>.</w:t>
      </w:r>
      <w:r w:rsidR="0004350A" w:rsidRPr="00215E6D">
        <w:t xml:space="preserve"> </w:t>
      </w:r>
      <w:r w:rsidR="000B5D08">
        <w:t xml:space="preserve">Еще одним фактором, способствующим сохранению проблемы манипуляции с информацией о закупке, служит отсутствие системных действий со стороны </w:t>
      </w:r>
      <w:r w:rsidR="00E65B89" w:rsidRPr="00215E6D">
        <w:t>контролирующи</w:t>
      </w:r>
      <w:r w:rsidR="000B5D08">
        <w:t>х</w:t>
      </w:r>
      <w:r w:rsidR="00E65B89" w:rsidRPr="00215E6D">
        <w:t xml:space="preserve"> орган</w:t>
      </w:r>
      <w:r w:rsidR="000B5D08">
        <w:t>ов</w:t>
      </w:r>
      <w:r w:rsidR="0004350A" w:rsidRPr="00215E6D">
        <w:t xml:space="preserve"> по </w:t>
      </w:r>
      <w:r w:rsidR="00B34A18">
        <w:t>выявлению, преданию огласке</w:t>
      </w:r>
      <w:r w:rsidR="000B5D08">
        <w:t xml:space="preserve"> таких</w:t>
      </w:r>
      <w:r w:rsidR="00B34A18">
        <w:t xml:space="preserve"> случаев и привлечению к ответственности лиц, виновных в нарушениях</w:t>
      </w:r>
      <w:r w:rsidR="0004350A" w:rsidRPr="00215E6D">
        <w:t xml:space="preserve">. </w:t>
      </w:r>
    </w:p>
    <w:p w:rsidR="006768A8" w:rsidRPr="00215E6D" w:rsidRDefault="006768A8" w:rsidP="00CA1D1B">
      <w:pPr>
        <w:pStyle w:val="reptxt"/>
      </w:pPr>
    </w:p>
    <w:p w:rsidR="0004350A" w:rsidRPr="00215E6D" w:rsidRDefault="0004350A" w:rsidP="00810B15">
      <w:pPr>
        <w:pStyle w:val="1"/>
        <w:numPr>
          <w:ilvl w:val="0"/>
          <w:numId w:val="1"/>
        </w:numPr>
        <w:tabs>
          <w:tab w:val="left" w:pos="1080"/>
        </w:tabs>
        <w:spacing w:before="0" w:after="200" w:line="300" w:lineRule="auto"/>
        <w:ind w:left="0" w:firstLine="964"/>
        <w:contextualSpacing w:val="0"/>
        <w:jc w:val="center"/>
        <w:rPr>
          <w:rFonts w:ascii="Times New Roman" w:hAnsi="Times New Roman"/>
          <w:sz w:val="28"/>
          <w:szCs w:val="28"/>
        </w:rPr>
      </w:pPr>
      <w:bookmarkStart w:id="7" w:name="_Toc353829678"/>
      <w:r w:rsidRPr="00215E6D">
        <w:rPr>
          <w:rFonts w:ascii="Times New Roman" w:hAnsi="Times New Roman"/>
          <w:sz w:val="28"/>
          <w:szCs w:val="28"/>
        </w:rPr>
        <w:t>Необходимые действия</w:t>
      </w:r>
      <w:bookmarkEnd w:id="7"/>
    </w:p>
    <w:p w:rsidR="00097B70" w:rsidRDefault="00097B70" w:rsidP="00345714">
      <w:pPr>
        <w:pStyle w:val="reptxt"/>
        <w:jc w:val="both"/>
      </w:pPr>
      <w:r>
        <w:t xml:space="preserve">В настоящее время </w:t>
      </w:r>
      <w:r w:rsidR="00DA36F4">
        <w:t>федеральными органами исполнительной власти осуществляются следующие мероприятия, направленные на решение проблемы злоупотреблений заказчиков при размещении информации о закупках.</w:t>
      </w:r>
    </w:p>
    <w:p w:rsidR="00DA36F4" w:rsidRDefault="00DA36F4" w:rsidP="00572B97">
      <w:pPr>
        <w:pStyle w:val="reptxt"/>
        <w:jc w:val="both"/>
      </w:pPr>
      <w:r>
        <w:t>Минэкономразвития России</w:t>
      </w:r>
      <w:r w:rsidR="00572B97">
        <w:t xml:space="preserve"> и Федеральное казначейство </w:t>
      </w:r>
      <w:r>
        <w:t>в целях повышения удобства пользования, сокращения ошибок и уменьшения затрачиваемого времени на подготовку сведений о размещении заказов реализован следующий функционал официального сайта:</w:t>
      </w:r>
    </w:p>
    <w:p w:rsidR="00DA36F4" w:rsidRDefault="00DA36F4" w:rsidP="00DA36F4">
      <w:pPr>
        <w:pStyle w:val="reptxt"/>
        <w:jc w:val="both"/>
      </w:pPr>
      <w:r>
        <w:t>рассылка уведомлений об окончании плановых сроков размещения извещений, протоколов работы комиссии и сведений о контрактах пользователям официального сайта по электронной почте;</w:t>
      </w:r>
    </w:p>
    <w:p w:rsidR="00DA36F4" w:rsidRDefault="00DA36F4" w:rsidP="00DA36F4">
      <w:pPr>
        <w:pStyle w:val="reptxt"/>
        <w:jc w:val="both"/>
      </w:pPr>
      <w:r>
        <w:t>формирование извещения путем копирования ранее созданного извещения;</w:t>
      </w:r>
    </w:p>
    <w:p w:rsidR="00DA36F4" w:rsidRDefault="00DA36F4" w:rsidP="00DA36F4">
      <w:pPr>
        <w:pStyle w:val="reptxt"/>
        <w:jc w:val="both"/>
      </w:pPr>
      <w:r>
        <w:t>указание на предписание, выданное контролирующим органом в результате рассмотрения жалобы, проведения плановой или внеплановой проверки, при внесении изменений в извещение;</w:t>
      </w:r>
    </w:p>
    <w:p w:rsidR="00DA36F4" w:rsidRDefault="00DA36F4" w:rsidP="00DA36F4">
      <w:pPr>
        <w:pStyle w:val="reptxt"/>
        <w:jc w:val="both"/>
      </w:pPr>
      <w:r>
        <w:t>контроль недопустимости размещения сведений о контракте, в случае если для выбранного поставщика не указан признак о намерении заказчика заключить контракт после подведения итогов размещения заказа;</w:t>
      </w:r>
    </w:p>
    <w:p w:rsidR="00DA36F4" w:rsidRDefault="00DA36F4" w:rsidP="00DA36F4">
      <w:pPr>
        <w:pStyle w:val="reptxt"/>
        <w:jc w:val="both"/>
      </w:pPr>
      <w:r>
        <w:lastRenderedPageBreak/>
        <w:t>разъяснение положений аукционной документации на основании запросов о разъяснении положений аукционной документации, полученных от операторов электронных площадок;</w:t>
      </w:r>
    </w:p>
    <w:p w:rsidR="00DA36F4" w:rsidRDefault="00DA36F4" w:rsidP="00DA36F4">
      <w:pPr>
        <w:pStyle w:val="reptxt"/>
        <w:jc w:val="both"/>
      </w:pPr>
      <w:r>
        <w:t>создание извещений на основе планов-графиков, сформированных в структурированном виде;</w:t>
      </w:r>
    </w:p>
    <w:p w:rsidR="00DA36F4" w:rsidRDefault="00DA36F4" w:rsidP="00DA36F4">
      <w:pPr>
        <w:pStyle w:val="reptxt"/>
        <w:jc w:val="both"/>
      </w:pPr>
      <w:r>
        <w:t>указание причины расторжения контракта путем выбора причины из классификатора оснований расторжения контракта.</w:t>
      </w:r>
    </w:p>
    <w:p w:rsidR="00DA36F4" w:rsidRDefault="00DA36F4" w:rsidP="00DA36F4">
      <w:pPr>
        <w:pStyle w:val="reptxt"/>
        <w:jc w:val="both"/>
      </w:pPr>
      <w:r>
        <w:t>В целях расширения функциональных возможностей официального сайта, в том числе для обеспечения контроля размещения заказов, реализован следующий функционал:</w:t>
      </w:r>
    </w:p>
    <w:p w:rsidR="00DA36F4" w:rsidRDefault="00DA36F4" w:rsidP="00DA36F4">
      <w:pPr>
        <w:pStyle w:val="reptxt"/>
        <w:jc w:val="both"/>
      </w:pPr>
      <w:r>
        <w:t>приостановка размещения заказа по решению контролирующего органа на основании поступившей жалобы;</w:t>
      </w:r>
    </w:p>
    <w:p w:rsidR="00DA36F4" w:rsidRDefault="00DA36F4" w:rsidP="00DA36F4">
      <w:pPr>
        <w:pStyle w:val="reptxt"/>
        <w:jc w:val="both"/>
      </w:pPr>
      <w:r>
        <w:t>отображение основания внесения изменений в извещение (предписание контролирующего органа, его номер и дата или решение заказчика);</w:t>
      </w:r>
    </w:p>
    <w:p w:rsidR="00DA36F4" w:rsidRDefault="00DA36F4" w:rsidP="00DA36F4">
      <w:pPr>
        <w:pStyle w:val="reptxt"/>
        <w:jc w:val="both"/>
      </w:pPr>
      <w:r>
        <w:t>подписка на получение информации о событиях из реестра государственных и муниципальных контрактов, а также гражданско-правовых договоров бюджетных учреждений (далее - реестр контрактов), реестра жалоб, реестра планов проверок и реестра результатов контроля в формате RSS-лент;</w:t>
      </w:r>
    </w:p>
    <w:p w:rsidR="00DA36F4" w:rsidRDefault="00DA36F4" w:rsidP="00DA36F4">
      <w:pPr>
        <w:pStyle w:val="reptxt"/>
        <w:jc w:val="both"/>
      </w:pPr>
      <w:r>
        <w:t>поиск в реестре контрактов (по дате обновления реестровой записи, по вышестоящей организации с учетом ее подведомственных организаций, по региону заказчика, по уровню заказчика, по контрактам, финансируемых только из бюджетных средств или только из внебюджетных средств).</w:t>
      </w:r>
    </w:p>
    <w:p w:rsidR="00DA36F4" w:rsidRDefault="00DA36F4" w:rsidP="00DA36F4">
      <w:pPr>
        <w:pStyle w:val="reptxt"/>
        <w:jc w:val="both"/>
      </w:pPr>
      <w:r w:rsidRPr="00DA36F4">
        <w:t>Также осуществлена доработка функционала поиска официального сайта, связанная с обеспечением идентификации букв русского и латинского алфавитов. Реализация указанной доработки позволит оптимизировать поисковый функционал официального сайта, в том числе при наличии в словах букв латинского алфавита, заменяющих визуально схожие буквы русского алфавита, идентифицировать их как тождественные.</w:t>
      </w:r>
    </w:p>
    <w:p w:rsidR="00DA36F4" w:rsidRDefault="00DA36F4" w:rsidP="00DA36F4">
      <w:pPr>
        <w:pStyle w:val="reptxt"/>
        <w:jc w:val="both"/>
      </w:pPr>
      <w:r>
        <w:lastRenderedPageBreak/>
        <w:t>В соответствии с совместным планом Федерального казначейства и Минэкономразвития России по развитию дизайна Официального сайта и реализации дополнительных сервисов, направленных на повышение открытости, доступности размещаемой информации, а также адаптации представления информации для различных групп пользователей, в 2013 году была запущена в опытную эксплуатацию усовершенствованная версия Официального сайта - Единый портал закупок (далее - Портал).</w:t>
      </w:r>
    </w:p>
    <w:p w:rsidR="00DA36F4" w:rsidRDefault="00DA36F4" w:rsidP="00DA36F4">
      <w:pPr>
        <w:pStyle w:val="reptxt"/>
        <w:jc w:val="both"/>
      </w:pPr>
      <w:r>
        <w:t>Основной функциональностью главной страницы является поисковая строка, позволяющая находить сведения о заказах и закупках по наименованию лота, заказа / закупки, заказчику, номеру извещения. Также реализованы новые механизмы отбора данных: фильтрация критериев поиска, возможность задать уточняющие параметры поиска.</w:t>
      </w:r>
    </w:p>
    <w:p w:rsidR="00DA36F4" w:rsidRDefault="00DA36F4" w:rsidP="00DA36F4">
      <w:pPr>
        <w:pStyle w:val="reptxt"/>
        <w:jc w:val="both"/>
      </w:pPr>
      <w:r>
        <w:t>На главной странице реализован набор интерактивных виджетов, представляющих основную статистическую информацию по опубликованным сведениям о размещении заказов.</w:t>
      </w:r>
    </w:p>
    <w:p w:rsidR="00DA36F4" w:rsidRDefault="00DA36F4" w:rsidP="00DA36F4">
      <w:pPr>
        <w:pStyle w:val="reptxt"/>
        <w:jc w:val="both"/>
      </w:pPr>
      <w:r>
        <w:t>Пользователь получает возможность получать многоуровневые данные в следующем объеме:</w:t>
      </w:r>
    </w:p>
    <w:p w:rsidR="00DA36F4" w:rsidRDefault="00DA36F4" w:rsidP="00DA36F4">
      <w:pPr>
        <w:pStyle w:val="reptxt"/>
        <w:jc w:val="both"/>
      </w:pPr>
      <w:r>
        <w:t>-</w:t>
      </w:r>
      <w:r>
        <w:tab/>
        <w:t>«Закупки в цифрах»: количество опубликованных извещений, число зарегистрированных организаций, сумма, на которую заключены контракты;</w:t>
      </w:r>
    </w:p>
    <w:p w:rsidR="00DA36F4" w:rsidRDefault="00DA36F4" w:rsidP="00DA36F4">
      <w:pPr>
        <w:pStyle w:val="reptxt"/>
        <w:jc w:val="both"/>
      </w:pPr>
      <w:r>
        <w:t>-</w:t>
      </w:r>
      <w:r>
        <w:tab/>
        <w:t>«Экономия»: за определенный период по субъектам Российской Федерации, по ведомствам федерального уровня;</w:t>
      </w:r>
    </w:p>
    <w:p w:rsidR="00DA36F4" w:rsidRDefault="00DA36F4" w:rsidP="00DA36F4">
      <w:pPr>
        <w:pStyle w:val="reptxt"/>
        <w:jc w:val="both"/>
      </w:pPr>
      <w:r>
        <w:t>-</w:t>
      </w:r>
      <w:r>
        <w:tab/>
        <w:t>«Топ-рейтинг заказчиков (94-ФЗ)» за определенный период по субъектам Российской Федерации;</w:t>
      </w:r>
    </w:p>
    <w:p w:rsidR="00DA36F4" w:rsidRDefault="00DA36F4" w:rsidP="00DA36F4">
      <w:pPr>
        <w:pStyle w:val="reptxt"/>
        <w:jc w:val="both"/>
      </w:pPr>
      <w:r>
        <w:t>-</w:t>
      </w:r>
      <w:r>
        <w:tab/>
        <w:t>«Топ-рейтинг поставщиков (94-ФЗ)» за определенный период по субъектам Российской Федерации по сумме заключенных контрактов, по максимальной цене заключенного контракта, по количеству заключенных контрактов;</w:t>
      </w:r>
    </w:p>
    <w:p w:rsidR="00DA36F4" w:rsidRDefault="00DA36F4" w:rsidP="00572B97">
      <w:pPr>
        <w:pStyle w:val="reptxt"/>
        <w:jc w:val="both"/>
      </w:pPr>
      <w:r>
        <w:t>-</w:t>
      </w:r>
      <w:r>
        <w:tab/>
        <w:t>«Топ-рейтинг заказов и контрактов (94-ФЗ)» за определенный период по субъектам Российской Феде</w:t>
      </w:r>
      <w:r w:rsidR="00572B97">
        <w:t>рации;</w:t>
      </w:r>
    </w:p>
    <w:p w:rsidR="00DA36F4" w:rsidRDefault="00DA36F4" w:rsidP="00DA36F4">
      <w:pPr>
        <w:pStyle w:val="reptxt"/>
        <w:jc w:val="both"/>
      </w:pPr>
      <w:r>
        <w:lastRenderedPageBreak/>
        <w:t>-</w:t>
      </w:r>
      <w:r>
        <w:tab/>
        <w:t>«Распределение контрактов по уровням заказчиков» за определенный период;</w:t>
      </w:r>
    </w:p>
    <w:p w:rsidR="00DA36F4" w:rsidRDefault="00DA36F4" w:rsidP="00DA36F4">
      <w:pPr>
        <w:pStyle w:val="reptxt"/>
        <w:jc w:val="both"/>
      </w:pPr>
      <w:r>
        <w:t>-</w:t>
      </w:r>
      <w:r>
        <w:tab/>
        <w:t>«Закупки в разрезе номенклатуры» за определенный период, сгруппированные по уровням заказчиков;</w:t>
      </w:r>
    </w:p>
    <w:p w:rsidR="00DA36F4" w:rsidRDefault="00DA36F4" w:rsidP="00DA36F4">
      <w:pPr>
        <w:pStyle w:val="reptxt"/>
        <w:jc w:val="both"/>
      </w:pPr>
      <w:r>
        <w:t>-</w:t>
      </w:r>
      <w:r>
        <w:tab/>
        <w:t>«Распределение заказов по способам размещения» за определенный период, сгруппированные по уровням заказчиков.</w:t>
      </w:r>
    </w:p>
    <w:p w:rsidR="00DA36F4" w:rsidRDefault="00DA36F4" w:rsidP="00DA36F4">
      <w:pPr>
        <w:pStyle w:val="reptxt"/>
        <w:jc w:val="both"/>
      </w:pPr>
      <w:r>
        <w:t>По результатам опытной эксплуатации, проведение которой планируется завершить в июне 2013 года, будет принято решение о запуске Портала в постоянную эксплуатацию.</w:t>
      </w:r>
    </w:p>
    <w:p w:rsidR="00DA36F4" w:rsidRDefault="002A4B31" w:rsidP="00DA36F4">
      <w:pPr>
        <w:pStyle w:val="reptxt"/>
        <w:jc w:val="both"/>
      </w:pPr>
      <w:r>
        <w:t xml:space="preserve">ФАС России в рамках осуществления контроля за соблюдением </w:t>
      </w:r>
      <w:r w:rsidR="00572B97">
        <w:t xml:space="preserve">законодательства о размещении заказов на поставки товаров, работ и услуг </w:t>
      </w:r>
      <w:r w:rsidR="00862815">
        <w:t>проводят проверки соблюдения порядка размещения на официальном сайте информации о закупках и привлекают должностных лиц, виновных в нарушении порядка размещения информации о закупке, к ответственности в соответствии с Кодексом Российской Федерации об административных правонарушениях.</w:t>
      </w:r>
    </w:p>
    <w:p w:rsidR="0004350A" w:rsidRPr="00215E6D" w:rsidRDefault="00E65B89" w:rsidP="00345714">
      <w:pPr>
        <w:pStyle w:val="reptxt"/>
        <w:jc w:val="both"/>
      </w:pPr>
      <w:r w:rsidRPr="00215E6D">
        <w:t>Для решения указанной проблемы</w:t>
      </w:r>
      <w:r w:rsidR="0004350A" w:rsidRPr="00215E6D">
        <w:t xml:space="preserve"> необходимы следующие действия:</w:t>
      </w:r>
    </w:p>
    <w:p w:rsidR="00400B55" w:rsidRDefault="00400B55" w:rsidP="00345714">
      <w:pPr>
        <w:pStyle w:val="reptxt"/>
        <w:jc w:val="both"/>
      </w:pPr>
      <w:r>
        <w:t xml:space="preserve">1. </w:t>
      </w:r>
      <w:r w:rsidR="000B5D08">
        <w:t>В</w:t>
      </w:r>
      <w:r>
        <w:t xml:space="preserve"> отношении имевших место случаев искажения информации при размещении сведений о закупках:</w:t>
      </w:r>
    </w:p>
    <w:p w:rsidR="0004350A" w:rsidRPr="00215E6D" w:rsidRDefault="00400B55" w:rsidP="00345714">
      <w:pPr>
        <w:pStyle w:val="reptxt"/>
        <w:jc w:val="both"/>
      </w:pPr>
      <w:r>
        <w:t xml:space="preserve">- </w:t>
      </w:r>
      <w:r w:rsidR="00117FD9" w:rsidRPr="00215E6D">
        <w:t xml:space="preserve"> </w:t>
      </w:r>
      <w:r w:rsidR="00E65B89" w:rsidRPr="00215E6D">
        <w:t>прове</w:t>
      </w:r>
      <w:r w:rsidR="000B5D08">
        <w:t>дение</w:t>
      </w:r>
      <w:r w:rsidR="0004350A" w:rsidRPr="00215E6D">
        <w:t xml:space="preserve"> </w:t>
      </w:r>
      <w:r w:rsidR="000B5D08" w:rsidRPr="00215E6D">
        <w:t>контролирующими органами (ФАС России и Прокуратура России)</w:t>
      </w:r>
      <w:r w:rsidR="000B5D08">
        <w:t xml:space="preserve"> </w:t>
      </w:r>
      <w:r w:rsidR="0004350A" w:rsidRPr="00215E6D">
        <w:t>тщательн</w:t>
      </w:r>
      <w:r w:rsidR="000B5D08">
        <w:t>ой</w:t>
      </w:r>
      <w:r w:rsidR="0004350A" w:rsidRPr="00215E6D">
        <w:t xml:space="preserve"> проверк</w:t>
      </w:r>
      <w:r w:rsidR="000B5D08">
        <w:t>и</w:t>
      </w:r>
      <w:r w:rsidR="0004350A" w:rsidRPr="00215E6D">
        <w:t xml:space="preserve"> </w:t>
      </w:r>
      <w:r w:rsidR="00E65B89" w:rsidRPr="00215E6D">
        <w:t xml:space="preserve">наиболее </w:t>
      </w:r>
      <w:r w:rsidR="00B34A18">
        <w:t>показательны</w:t>
      </w:r>
      <w:r w:rsidR="00E65B89" w:rsidRPr="00215E6D">
        <w:t>х случаев</w:t>
      </w:r>
      <w:r w:rsidR="000B5D08">
        <w:t xml:space="preserve"> нарушений</w:t>
      </w:r>
      <w:r w:rsidR="00A120CC">
        <w:rPr>
          <w:rStyle w:val="aff3"/>
        </w:rPr>
        <w:footnoteReference w:id="4"/>
      </w:r>
      <w:r w:rsidR="0004350A" w:rsidRPr="00215E6D">
        <w:t>;</w:t>
      </w:r>
    </w:p>
    <w:p w:rsidR="00811CD2" w:rsidRDefault="00400B55" w:rsidP="00345714">
      <w:pPr>
        <w:pStyle w:val="reptxt"/>
        <w:jc w:val="both"/>
      </w:pPr>
      <w:r>
        <w:t xml:space="preserve">- </w:t>
      </w:r>
      <w:r w:rsidR="00F45218" w:rsidRPr="00215E6D">
        <w:t>инициирова</w:t>
      </w:r>
      <w:r w:rsidR="000B5D08">
        <w:t>ние и публичное освещение</w:t>
      </w:r>
      <w:r w:rsidR="00F45218" w:rsidRPr="00215E6D">
        <w:t xml:space="preserve"> процедур по </w:t>
      </w:r>
      <w:r w:rsidR="00667CE6" w:rsidRPr="00215E6D">
        <w:t>привлечени</w:t>
      </w:r>
      <w:r w:rsidR="00F45218" w:rsidRPr="00215E6D">
        <w:t>ю</w:t>
      </w:r>
      <w:r w:rsidR="00667CE6" w:rsidRPr="00215E6D">
        <w:t xml:space="preserve"> к ответственности</w:t>
      </w:r>
      <w:r w:rsidR="000B5D08">
        <w:t xml:space="preserve"> виновных</w:t>
      </w:r>
      <w:r w:rsidR="00B34A18">
        <w:t xml:space="preserve"> </w:t>
      </w:r>
      <w:r w:rsidR="00F45218" w:rsidRPr="00215E6D">
        <w:t>должностных лиц заказчиков и представителей контролирующих органов, допустивших наиболее одиозные нарушения</w:t>
      </w:r>
      <w:r w:rsidR="000B5D08">
        <w:t>.</w:t>
      </w:r>
    </w:p>
    <w:p w:rsidR="00400B55" w:rsidRDefault="000B5D08" w:rsidP="00345714">
      <w:pPr>
        <w:pStyle w:val="reptxt"/>
        <w:jc w:val="both"/>
      </w:pPr>
      <w:r>
        <w:t>2. Д</w:t>
      </w:r>
      <w:r w:rsidR="00400B55">
        <w:t>ля предотвращения случаев искажения информации при размещении сведений о закупках в будущем:</w:t>
      </w:r>
    </w:p>
    <w:p w:rsidR="00400B55" w:rsidRPr="00215E6D" w:rsidRDefault="00400B55" w:rsidP="00345714">
      <w:pPr>
        <w:pStyle w:val="reptxt"/>
        <w:jc w:val="both"/>
      </w:pPr>
      <w:r>
        <w:t xml:space="preserve">- </w:t>
      </w:r>
      <w:r w:rsidRPr="00215E6D">
        <w:t xml:space="preserve">обязать ФАС России и Минэкономразвития России </w:t>
      </w:r>
      <w:r w:rsidR="001063A0">
        <w:t>разработать и принять</w:t>
      </w:r>
      <w:r w:rsidRPr="00215E6D">
        <w:t xml:space="preserve"> методические рекомендации по обеспечению </w:t>
      </w:r>
      <w:r>
        <w:t xml:space="preserve">корректного </w:t>
      </w:r>
      <w:r>
        <w:lastRenderedPageBreak/>
        <w:t>размещения и доступности информации о закупках</w:t>
      </w:r>
      <w:r w:rsidRPr="00215E6D">
        <w:t xml:space="preserve"> на официальном сайте zakupki.gov.ru;</w:t>
      </w:r>
    </w:p>
    <w:p w:rsidR="00400B55" w:rsidRPr="00215E6D" w:rsidRDefault="00400B55" w:rsidP="00345714">
      <w:pPr>
        <w:pStyle w:val="reptxt"/>
        <w:jc w:val="both"/>
      </w:pPr>
      <w:r>
        <w:t xml:space="preserve">- </w:t>
      </w:r>
      <w:r w:rsidRPr="00215E6D">
        <w:t>обязать ФАС России и Минэкономразвития России принять методические рекомендации по проведению проверок в области государственного и муниципального заказа на предмет наличия искажения информации о закупках</w:t>
      </w:r>
      <w:r>
        <w:t>, содержащие</w:t>
      </w:r>
      <w:r w:rsidRPr="00215E6D">
        <w:t xml:space="preserve"> </w:t>
      </w:r>
      <w:r>
        <w:t>критерии</w:t>
      </w:r>
      <w:r w:rsidRPr="00215E6D">
        <w:t xml:space="preserve"> нарушений</w:t>
      </w:r>
      <w:r>
        <w:t xml:space="preserve"> и способы их выявления</w:t>
      </w:r>
      <w:r w:rsidR="00A120CC">
        <w:rPr>
          <w:rStyle w:val="aff3"/>
        </w:rPr>
        <w:footnoteReference w:id="5"/>
      </w:r>
      <w:r w:rsidRPr="00215E6D">
        <w:t>;</w:t>
      </w:r>
    </w:p>
    <w:p w:rsidR="00400B55" w:rsidRDefault="00400B55" w:rsidP="00345714">
      <w:pPr>
        <w:pStyle w:val="reptxt"/>
        <w:jc w:val="both"/>
      </w:pPr>
      <w:r>
        <w:t xml:space="preserve">- </w:t>
      </w:r>
      <w:r w:rsidRPr="00215E6D">
        <w:t xml:space="preserve">обязать ФАС России и Минэкономразвития России разработать </w:t>
      </w:r>
      <w:r w:rsidR="001063A0">
        <w:t xml:space="preserve">и внедрить </w:t>
      </w:r>
      <w:r w:rsidRPr="00215E6D">
        <w:t>технические способы мониторинга случаев искажения информации о закупках с возможностью немедленного увед</w:t>
      </w:r>
      <w:r w:rsidR="000375AE">
        <w:t>омления контролирующих органов;</w:t>
      </w:r>
    </w:p>
    <w:p w:rsidR="00811CD2" w:rsidRDefault="001063A0" w:rsidP="00345714">
      <w:pPr>
        <w:pStyle w:val="reptxt"/>
        <w:jc w:val="both"/>
      </w:pPr>
      <w:r>
        <w:t>-</w:t>
      </w:r>
      <w:r w:rsidR="00811CD2">
        <w:t xml:space="preserve"> </w:t>
      </w:r>
      <w:r>
        <w:t>при создании</w:t>
      </w:r>
      <w:r w:rsidR="00811CD2">
        <w:t xml:space="preserve"> </w:t>
      </w:r>
      <w:r>
        <w:t xml:space="preserve">единой информационной системы </w:t>
      </w:r>
      <w:r w:rsidR="000B5D08">
        <w:t xml:space="preserve">федеральной контрактной системы (далее - </w:t>
      </w:r>
      <w:r>
        <w:t>ФКС</w:t>
      </w:r>
      <w:r w:rsidR="000B5D08">
        <w:t>)</w:t>
      </w:r>
      <w:r w:rsidR="00811CD2">
        <w:t xml:space="preserve"> </w:t>
      </w:r>
      <w:r>
        <w:t>предусмотреть обязательное наличие внутренних</w:t>
      </w:r>
      <w:r w:rsidR="00811CD2">
        <w:t xml:space="preserve"> </w:t>
      </w:r>
      <w:r>
        <w:t>алгоритмов поиска ошибок в информации</w:t>
      </w:r>
      <w:r w:rsidR="00811CD2">
        <w:t>, не позволяю</w:t>
      </w:r>
      <w:r>
        <w:t>щих</w:t>
      </w:r>
      <w:r w:rsidR="00811CD2">
        <w:t xml:space="preserve"> </w:t>
      </w:r>
      <w:r>
        <w:t>публиковать информацию</w:t>
      </w:r>
      <w:r w:rsidR="00811CD2">
        <w:t xml:space="preserve"> с ошибками</w:t>
      </w:r>
      <w:r w:rsidR="000375AE">
        <w:t xml:space="preserve"> или маркирующих</w:t>
      </w:r>
      <w:r>
        <w:t xml:space="preserve"> такую информацию</w:t>
      </w:r>
      <w:r w:rsidR="004C4E21">
        <w:t xml:space="preserve"> для всеобщего </w:t>
      </w:r>
      <w:r w:rsidR="00B34A18">
        <w:t>ознакомления</w:t>
      </w:r>
      <w:r>
        <w:t>;</w:t>
      </w:r>
    </w:p>
    <w:p w:rsidR="001063A0" w:rsidRDefault="001063A0" w:rsidP="00345714">
      <w:pPr>
        <w:pStyle w:val="reptxt"/>
        <w:jc w:val="both"/>
      </w:pPr>
      <w:r>
        <w:t xml:space="preserve">- при создании единой информационной системы ФКС предусмотреть </w:t>
      </w:r>
      <w:r w:rsidR="000375AE">
        <w:t>создани</w:t>
      </w:r>
      <w:r>
        <w:t>е рейтинга недобросовестных заказчиков</w:t>
      </w:r>
      <w:r w:rsidR="004C4E21">
        <w:t xml:space="preserve"> для всеобщего </w:t>
      </w:r>
      <w:r w:rsidR="00B34A18">
        <w:t>ознакомления</w:t>
      </w:r>
      <w:r>
        <w:t>, исходя из количества допу</w:t>
      </w:r>
      <w:r w:rsidR="000375AE">
        <w:t>щенных (выявленных) нарушений</w:t>
      </w:r>
      <w:r w:rsidR="004C4E21">
        <w:t>;</w:t>
      </w:r>
    </w:p>
    <w:p w:rsidR="00811CD2" w:rsidRDefault="004C4E21" w:rsidP="00345714">
      <w:pPr>
        <w:pStyle w:val="reptxt"/>
        <w:jc w:val="both"/>
      </w:pPr>
      <w:r>
        <w:t>- по итогам календарного года публиковать в открытом доступе</w:t>
      </w:r>
      <w:r w:rsidR="00B1204E">
        <w:t xml:space="preserve"> в единой информационной системы ФКС</w:t>
      </w:r>
      <w:r>
        <w:t xml:space="preserve"> </w:t>
      </w:r>
      <w:r w:rsidR="00811CD2" w:rsidRPr="00B1204E">
        <w:t>перечни исполн</w:t>
      </w:r>
      <w:r w:rsidRPr="00B1204E">
        <w:t>ителей и руководителей заказчиков, до</w:t>
      </w:r>
      <w:r w:rsidR="00811CD2" w:rsidRPr="00B1204E">
        <w:t>пустивших нарушения</w:t>
      </w:r>
      <w:r>
        <w:t xml:space="preserve"> правил размещения информации о за</w:t>
      </w:r>
      <w:r w:rsidR="00A120CC">
        <w:t>купках;</w:t>
      </w:r>
    </w:p>
    <w:p w:rsidR="00F060DD" w:rsidRDefault="00A120CC" w:rsidP="00345714">
      <w:pPr>
        <w:pStyle w:val="reptxt"/>
        <w:jc w:val="both"/>
      </w:pPr>
      <w:r>
        <w:t xml:space="preserve">- предусмотреть неоднократное нарушение правил размещения информации в качестве одного из </w:t>
      </w:r>
      <w:r w:rsidR="00406741">
        <w:t xml:space="preserve">дополнительных </w:t>
      </w:r>
      <w:r>
        <w:t xml:space="preserve">оснований для </w:t>
      </w:r>
      <w:r w:rsidR="00406741">
        <w:t xml:space="preserve">досрочного </w:t>
      </w:r>
      <w:r>
        <w:t>расторжения трудового договора для ответственных должностных лиц.</w:t>
      </w:r>
    </w:p>
    <w:p w:rsidR="00DA2F20" w:rsidRPr="00CA1D1B" w:rsidRDefault="00A120CC" w:rsidP="00CA1D1B">
      <w:pPr>
        <w:pStyle w:val="1"/>
        <w:numPr>
          <w:ilvl w:val="0"/>
          <w:numId w:val="1"/>
        </w:numPr>
        <w:tabs>
          <w:tab w:val="left" w:pos="1080"/>
        </w:tabs>
        <w:spacing w:before="0" w:after="200" w:line="300" w:lineRule="auto"/>
        <w:ind w:left="0" w:firstLine="964"/>
        <w:contextualSpacing w:val="0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8" w:name="_Toc353829679"/>
      <w:r w:rsidR="00B87AE2" w:rsidRPr="00CA1D1B">
        <w:rPr>
          <w:rFonts w:ascii="Times New Roman" w:hAnsi="Times New Roman"/>
          <w:sz w:val="28"/>
          <w:szCs w:val="28"/>
          <w:lang w:eastAsia="ru-RU"/>
        </w:rPr>
        <w:lastRenderedPageBreak/>
        <w:t>Приложени</w:t>
      </w:r>
      <w:r w:rsidRPr="00CA1D1B">
        <w:rPr>
          <w:rFonts w:ascii="Times New Roman" w:hAnsi="Times New Roman"/>
          <w:sz w:val="28"/>
          <w:szCs w:val="28"/>
          <w:lang w:eastAsia="ru-RU"/>
        </w:rPr>
        <w:t>я</w:t>
      </w:r>
      <w:bookmarkEnd w:id="8"/>
    </w:p>
    <w:p w:rsidR="00DA2F20" w:rsidRPr="008F31F6" w:rsidRDefault="00DA2F20" w:rsidP="00DA2F20">
      <w:pPr>
        <w:spacing w:after="120" w:line="300" w:lineRule="auto"/>
        <w:ind w:firstLine="709"/>
        <w:jc w:val="right"/>
        <w:rPr>
          <w:rFonts w:ascii="Times New Roman" w:hAnsi="Times New Roman"/>
          <w:szCs w:val="28"/>
        </w:rPr>
      </w:pPr>
      <w:r w:rsidRPr="008F31F6">
        <w:rPr>
          <w:rFonts w:ascii="Times New Roman" w:hAnsi="Times New Roman"/>
          <w:szCs w:val="28"/>
        </w:rPr>
        <w:t>Приложение 1</w:t>
      </w:r>
    </w:p>
    <w:p w:rsidR="00DA2F20" w:rsidRPr="008F31F6" w:rsidRDefault="00DA2F20" w:rsidP="00DA2F20">
      <w:pPr>
        <w:ind w:firstLine="567"/>
        <w:jc w:val="center"/>
        <w:rPr>
          <w:rFonts w:ascii="Times New Roman" w:hAnsi="Times New Roman"/>
          <w:b/>
          <w:szCs w:val="28"/>
        </w:rPr>
      </w:pPr>
    </w:p>
    <w:p w:rsidR="00DA2F20" w:rsidRPr="008F31F6" w:rsidRDefault="002E5B30" w:rsidP="00DA2F20">
      <w:pPr>
        <w:ind w:firstLine="567"/>
        <w:jc w:val="center"/>
        <w:rPr>
          <w:rFonts w:ascii="Times New Roman" w:hAnsi="Times New Roman"/>
          <w:b/>
          <w:szCs w:val="28"/>
        </w:rPr>
      </w:pPr>
      <w:r w:rsidRPr="008F31F6">
        <w:rPr>
          <w:rFonts w:ascii="Times New Roman" w:hAnsi="Times New Roman"/>
          <w:b/>
          <w:szCs w:val="28"/>
        </w:rPr>
        <w:t xml:space="preserve">Методика </w:t>
      </w:r>
      <w:r w:rsidR="00E210AA">
        <w:rPr>
          <w:rFonts w:ascii="Times New Roman" w:hAnsi="Times New Roman"/>
          <w:b/>
          <w:szCs w:val="28"/>
        </w:rPr>
        <w:t xml:space="preserve">эконометрической проверки </w:t>
      </w:r>
      <w:r w:rsidR="00DA2F20" w:rsidRPr="008F31F6">
        <w:rPr>
          <w:rFonts w:ascii="Times New Roman" w:hAnsi="Times New Roman"/>
          <w:b/>
          <w:szCs w:val="28"/>
        </w:rPr>
        <w:t>связи между наличием «нарушений» описания предмета закупки и уровнем конкуренции при проведении торгов</w:t>
      </w:r>
    </w:p>
    <w:p w:rsidR="00DA2F20" w:rsidRPr="008F31F6" w:rsidRDefault="00DA2F20" w:rsidP="00DA2F20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Для оценки связи между наличием «нарушений» описания предмета закупки и уровнем конкуренции при проведении торгов были сформированы две группы закупок (путем анализа опубликованных извещений о проведении закупок), проведенных в 2012 гг.:</w:t>
      </w:r>
    </w:p>
    <w:p w:rsidR="00DA2F20" w:rsidRPr="008F31F6" w:rsidRDefault="00DA2F20" w:rsidP="00DA2F20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- к первой группе были отнесены закуп</w:t>
      </w:r>
      <w:r w:rsidR="00E210AA">
        <w:rPr>
          <w:rFonts w:ascii="Times New Roman" w:eastAsia="Times New Roman" w:hAnsi="Times New Roman"/>
          <w:szCs w:val="28"/>
          <w:lang w:eastAsia="ru-RU"/>
        </w:rPr>
        <w:t>ки</w:t>
      </w:r>
      <w:r w:rsidRPr="008F31F6">
        <w:rPr>
          <w:rFonts w:ascii="Times New Roman" w:eastAsia="Times New Roman" w:hAnsi="Times New Roman"/>
          <w:szCs w:val="28"/>
          <w:lang w:eastAsia="ru-RU"/>
        </w:rPr>
        <w:t>, в которых в результате ручной проверки информации о закупке подтвердились подозрения на наличие типовых способов сокрытия информации в извещениях, выявленных в автоматизированном режиме;</w:t>
      </w:r>
    </w:p>
    <w:p w:rsidR="00DA2F20" w:rsidRPr="008F31F6" w:rsidRDefault="00DA2F20" w:rsidP="00DA2F20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- ко второй группе были отнесены закупк</w:t>
      </w:r>
      <w:r w:rsidR="00E210AA">
        <w:rPr>
          <w:rFonts w:ascii="Times New Roman" w:eastAsia="Times New Roman" w:hAnsi="Times New Roman"/>
          <w:szCs w:val="28"/>
          <w:lang w:eastAsia="ru-RU"/>
        </w:rPr>
        <w:t>и</w:t>
      </w:r>
      <w:r w:rsidRPr="008F31F6">
        <w:rPr>
          <w:rFonts w:ascii="Times New Roman" w:eastAsia="Times New Roman" w:hAnsi="Times New Roman"/>
          <w:szCs w:val="28"/>
          <w:lang w:eastAsia="ru-RU"/>
        </w:rPr>
        <w:t>, в которых в автоматизированном режиме не было выявлено подозрений на наличие типовых способов сокрытия информации.</w:t>
      </w:r>
    </w:p>
    <w:p w:rsidR="00DA2F20" w:rsidRPr="008F31F6" w:rsidRDefault="00DA2F20" w:rsidP="00DA2F20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Для оценки влияния «нарушений» на уровень конкуренции при осуществлении закупок использовались следующие показатели (зависимые переменные):</w:t>
      </w:r>
    </w:p>
    <w:p w:rsidR="00DA2F20" w:rsidRPr="008F31F6" w:rsidRDefault="00DA2F20" w:rsidP="00DA2F20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- количество поданных заявок на участие в закупке;</w:t>
      </w:r>
    </w:p>
    <w:p w:rsidR="00DA2F20" w:rsidRPr="008F31F6" w:rsidRDefault="00DA2F20" w:rsidP="00DA2F20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- процент снижения первоначальной (максимальной) цены контракта (цены лота).</w:t>
      </w:r>
    </w:p>
    <w:p w:rsidR="00F060DD" w:rsidRPr="008F31F6" w:rsidRDefault="00DA2F20" w:rsidP="00F060DD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 xml:space="preserve">Анализ связи между наличием «нарушений» описания предмета закупки и уровнем конкуренции проводился с помощью статистических </w:t>
      </w:r>
      <w:r w:rsidR="00E522D7" w:rsidRPr="008F31F6">
        <w:rPr>
          <w:rFonts w:ascii="Times New Roman" w:eastAsia="Times New Roman" w:hAnsi="Times New Roman"/>
          <w:szCs w:val="28"/>
          <w:lang w:eastAsia="ru-RU"/>
        </w:rPr>
        <w:t xml:space="preserve">и эконометрических </w:t>
      </w:r>
      <w:r w:rsidRPr="008F31F6">
        <w:rPr>
          <w:rFonts w:ascii="Times New Roman" w:eastAsia="Times New Roman" w:hAnsi="Times New Roman"/>
          <w:szCs w:val="28"/>
          <w:lang w:eastAsia="ru-RU"/>
        </w:rPr>
        <w:t>методов.</w:t>
      </w:r>
    </w:p>
    <w:p w:rsidR="00F060DD" w:rsidRDefault="00F060DD" w:rsidP="00DA2F20">
      <w:pPr>
        <w:ind w:firstLine="567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DA2F20" w:rsidRPr="008F31F6" w:rsidRDefault="00DA2F20" w:rsidP="00DA2F20">
      <w:pPr>
        <w:ind w:firstLine="567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Оценка влияния «нарушений» описания предмета закупки на снижение первоначальной (максимальной) цены контракта (цены лота) и количество поданных заявок</w:t>
      </w:r>
    </w:p>
    <w:p w:rsidR="00DA2F20" w:rsidRPr="008F31F6" w:rsidRDefault="00DA2F20" w:rsidP="00F060DD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 xml:space="preserve">Корреляционный анализ свидетельствуют о наличии значимой отрицательной связи между наличием признаков сокрытия информации в </w:t>
      </w:r>
      <w:r w:rsidRPr="008F31F6">
        <w:rPr>
          <w:rFonts w:ascii="Times New Roman" w:eastAsia="Times New Roman" w:hAnsi="Times New Roman"/>
          <w:szCs w:val="28"/>
          <w:lang w:eastAsia="ru-RU"/>
        </w:rPr>
        <w:lastRenderedPageBreak/>
        <w:t>извещении о государственном заказе (в частности, такого нарушения</w:t>
      </w:r>
      <w:r w:rsidR="00911E77">
        <w:rPr>
          <w:rFonts w:ascii="Times New Roman" w:eastAsia="Times New Roman" w:hAnsi="Times New Roman"/>
          <w:szCs w:val="28"/>
          <w:lang w:eastAsia="ru-RU"/>
        </w:rPr>
        <w:t>,</w:t>
      </w:r>
      <w:r w:rsidRPr="008F31F6">
        <w:rPr>
          <w:rFonts w:ascii="Times New Roman" w:eastAsia="Times New Roman" w:hAnsi="Times New Roman"/>
          <w:szCs w:val="28"/>
          <w:lang w:eastAsia="ru-RU"/>
        </w:rPr>
        <w:t xml:space="preserve"> как </w:t>
      </w:r>
      <w:r w:rsidRPr="00911E77">
        <w:rPr>
          <w:rFonts w:ascii="Times New Roman" w:eastAsia="Times New Roman" w:hAnsi="Times New Roman"/>
          <w:szCs w:val="28"/>
          <w:lang w:eastAsia="ru-RU"/>
        </w:rPr>
        <w:t>печать латинскими буквами</w:t>
      </w:r>
      <w:r w:rsidRPr="008F31F6">
        <w:rPr>
          <w:rFonts w:ascii="Times New Roman" w:eastAsia="Times New Roman" w:hAnsi="Times New Roman"/>
          <w:szCs w:val="28"/>
          <w:lang w:eastAsia="ru-RU"/>
        </w:rPr>
        <w:t>) и процентом снижения начальной (максимальной) цены контракта (цены лота), а также количеством поданных заявок. С вероятностью 95% можно сказать, что наличие признаков сокрытия информации при размещении государственного заказа оказывает отрицательное влияние на снижение максимальной цены контракта и число поданных заявок</w:t>
      </w:r>
      <w:r w:rsidR="00F060DD">
        <w:rPr>
          <w:rFonts w:ascii="Times New Roman" w:eastAsia="Times New Roman" w:hAnsi="Times New Roman"/>
          <w:szCs w:val="28"/>
          <w:lang w:eastAsia="ru-RU"/>
        </w:rPr>
        <w:t xml:space="preserve">. </w:t>
      </w:r>
    </w:p>
    <w:p w:rsidR="00DA2F20" w:rsidRPr="008F31F6" w:rsidRDefault="00DA2F20" w:rsidP="00DA2F20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Регрессионный анализ также показал обратную зависимость между снижением начальной (максимальной) цены контракта (цены лота), количеством заявок на участие в закупке, с одной стороны, и наличием признаков сокрытия информации в извещении государственного заказа, с другой стороны.</w:t>
      </w:r>
    </w:p>
    <w:p w:rsidR="00DA2F20" w:rsidRPr="008F31F6" w:rsidRDefault="00DA2F20" w:rsidP="00DA2F20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Однако значимость «нарушений» с точки зрения влияния на уровень конкуренции не существенна</w:t>
      </w:r>
      <w:r w:rsidR="002E5B30" w:rsidRPr="008F31F6">
        <w:rPr>
          <w:rFonts w:ascii="Times New Roman" w:eastAsia="Times New Roman" w:hAnsi="Times New Roman"/>
          <w:szCs w:val="28"/>
          <w:lang w:eastAsia="ru-RU"/>
        </w:rPr>
        <w:t>:</w:t>
      </w:r>
      <w:r w:rsidRPr="008F31F6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="002E5B30" w:rsidRPr="008F31F6">
        <w:rPr>
          <w:rFonts w:ascii="Times New Roman" w:eastAsia="Times New Roman" w:hAnsi="Times New Roman"/>
          <w:szCs w:val="28"/>
          <w:lang w:eastAsia="ru-RU"/>
        </w:rPr>
        <w:t>б</w:t>
      </w:r>
      <w:r w:rsidRPr="008F31F6">
        <w:rPr>
          <w:rFonts w:ascii="Times New Roman" w:eastAsia="Times New Roman" w:hAnsi="Times New Roman"/>
          <w:szCs w:val="28"/>
          <w:lang w:eastAsia="ru-RU"/>
        </w:rPr>
        <w:t xml:space="preserve">олее чем на 95% изменение количества числа заявок участников, также как и процент снижения первоначальной (максимальной) цены контракта (цены лота), объясняется иными факторами, не связанными с признаками сокрытия информации в извещениях государственных заказов. </w:t>
      </w:r>
    </w:p>
    <w:p w:rsidR="002E5B30" w:rsidRPr="008F31F6" w:rsidRDefault="00DA2F20" w:rsidP="00DA2F20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В то же время</w:t>
      </w:r>
      <w:r w:rsidR="002E5B30" w:rsidRPr="008F31F6">
        <w:rPr>
          <w:rFonts w:ascii="Times New Roman" w:eastAsia="Times New Roman" w:hAnsi="Times New Roman"/>
          <w:szCs w:val="28"/>
          <w:lang w:eastAsia="ru-RU"/>
        </w:rPr>
        <w:t>,</w:t>
      </w:r>
      <w:r w:rsidRPr="008F31F6">
        <w:rPr>
          <w:rFonts w:ascii="Times New Roman" w:eastAsia="Times New Roman" w:hAnsi="Times New Roman"/>
          <w:szCs w:val="28"/>
          <w:lang w:eastAsia="ru-RU"/>
        </w:rPr>
        <w:t xml:space="preserve"> можно с уверенностью говорить о значимости выявленных различий средних значений анализируемых показателей для двух групп закупок </w:t>
      </w:r>
      <w:r w:rsidR="002E5B30" w:rsidRPr="008F31F6">
        <w:rPr>
          <w:rFonts w:ascii="Times New Roman" w:eastAsia="Times New Roman" w:hAnsi="Times New Roman"/>
          <w:szCs w:val="28"/>
          <w:lang w:eastAsia="ru-RU"/>
        </w:rPr>
        <w:t xml:space="preserve">– </w:t>
      </w:r>
      <w:r w:rsidRPr="008F31F6">
        <w:rPr>
          <w:rFonts w:ascii="Times New Roman" w:eastAsia="Times New Roman" w:hAnsi="Times New Roman"/>
          <w:szCs w:val="28"/>
          <w:lang w:eastAsia="ru-RU"/>
        </w:rPr>
        <w:t xml:space="preserve">с «нарушениями» и без них. </w:t>
      </w:r>
    </w:p>
    <w:p w:rsidR="00DA2F20" w:rsidRDefault="00DA2F20" w:rsidP="00F060DD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Таким образом, факт наличия признаков сокрытия информации в извещениях приводит к снижению количества заявок участников в среднем на 22%</w:t>
      </w:r>
      <w:r w:rsidR="00F060DD">
        <w:rPr>
          <w:rFonts w:ascii="Times New Roman" w:eastAsia="Times New Roman" w:hAnsi="Times New Roman"/>
          <w:szCs w:val="28"/>
          <w:lang w:eastAsia="ru-RU"/>
        </w:rPr>
        <w:t>.</w:t>
      </w:r>
    </w:p>
    <w:p w:rsidR="00F060DD" w:rsidRPr="008F31F6" w:rsidRDefault="00F060DD" w:rsidP="00F060DD">
      <w:pPr>
        <w:ind w:firstLine="567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DA2F20" w:rsidRPr="008F31F6" w:rsidRDefault="00EB4322" w:rsidP="00DA2F20">
      <w:pPr>
        <w:jc w:val="center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noProof/>
          <w:szCs w:val="28"/>
          <w:lang w:eastAsia="ru-RU"/>
        </w:rPr>
        <w:lastRenderedPageBreak/>
        <w:drawing>
          <wp:inline distT="0" distB="0" distL="0" distR="0">
            <wp:extent cx="4156194" cy="2744337"/>
            <wp:effectExtent l="6101" t="6099" r="4575" b="6099"/>
            <wp:docPr id="2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DA2F20" w:rsidRPr="008F31F6" w:rsidRDefault="00DA2F20" w:rsidP="00DA2F20">
      <w:pPr>
        <w:ind w:left="1276" w:right="1417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8F31F6">
        <w:rPr>
          <w:rFonts w:ascii="Times New Roman" w:eastAsia="Times New Roman" w:hAnsi="Times New Roman"/>
          <w:szCs w:val="28"/>
          <w:lang w:eastAsia="ru-RU"/>
        </w:rPr>
        <w:t>Рисунок 1 – Сравнение закупок с наличием признаков «нарушений» и без признаков «нарушений»</w:t>
      </w:r>
    </w:p>
    <w:p w:rsidR="00DA2F20" w:rsidRPr="008F31F6" w:rsidRDefault="00DA2F20" w:rsidP="00DA2F20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DA2F20" w:rsidRPr="008F31F6" w:rsidRDefault="00DA2F20" w:rsidP="00DA2F20">
      <w:pPr>
        <w:ind w:firstLine="567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DA2F20" w:rsidRDefault="00DA2F20" w:rsidP="00DA2F20">
      <w:pPr>
        <w:spacing w:after="120" w:line="300" w:lineRule="auto"/>
        <w:ind w:firstLine="709"/>
        <w:rPr>
          <w:rFonts w:ascii="Times New Roman" w:hAnsi="Times New Roman"/>
          <w:szCs w:val="28"/>
        </w:rPr>
      </w:pPr>
    </w:p>
    <w:p w:rsidR="00DA2F20" w:rsidRDefault="00DA2F20" w:rsidP="00DA2F20">
      <w:pPr>
        <w:ind w:firstLine="709"/>
        <w:jc w:val="right"/>
        <w:rPr>
          <w:rFonts w:ascii="Times New Roman" w:eastAsia="Times New Roman" w:hAnsi="Times New Roman"/>
          <w:szCs w:val="28"/>
          <w:lang w:eastAsia="ru-RU"/>
        </w:rPr>
      </w:pPr>
      <w:r>
        <w:rPr>
          <w:rFonts w:ascii="Times New Roman" w:eastAsia="Times New Roman" w:hAnsi="Times New Roman"/>
          <w:b/>
          <w:szCs w:val="28"/>
          <w:lang w:eastAsia="ru-RU"/>
        </w:rPr>
        <w:br w:type="page"/>
      </w:r>
      <w:r w:rsidRPr="00DA2F20">
        <w:rPr>
          <w:rFonts w:ascii="Times New Roman" w:eastAsia="Times New Roman" w:hAnsi="Times New Roman"/>
          <w:szCs w:val="28"/>
          <w:lang w:eastAsia="ru-RU"/>
        </w:rPr>
        <w:lastRenderedPageBreak/>
        <w:t>Приложение 2</w:t>
      </w:r>
    </w:p>
    <w:p w:rsidR="00DA2F20" w:rsidRPr="00DA2F20" w:rsidRDefault="00DA2F20" w:rsidP="00DA2F20">
      <w:pPr>
        <w:ind w:firstLine="709"/>
        <w:jc w:val="right"/>
        <w:rPr>
          <w:rFonts w:ascii="Times New Roman" w:eastAsia="Times New Roman" w:hAnsi="Times New Roman"/>
          <w:szCs w:val="28"/>
          <w:lang w:eastAsia="ru-RU"/>
        </w:rPr>
      </w:pP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215E6D">
        <w:rPr>
          <w:rFonts w:ascii="Times New Roman" w:eastAsia="Times New Roman" w:hAnsi="Times New Roman"/>
          <w:b/>
          <w:szCs w:val="28"/>
          <w:lang w:eastAsia="ru-RU"/>
        </w:rPr>
        <w:t xml:space="preserve">МЕТОДИЧЕСКИЕ РЕКОМЕНДАЦИИ </w:t>
      </w: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  <w:r w:rsidRPr="00215E6D">
        <w:rPr>
          <w:rFonts w:ascii="Times New Roman" w:eastAsia="Times New Roman" w:hAnsi="Times New Roman"/>
          <w:b/>
          <w:szCs w:val="28"/>
          <w:lang w:eastAsia="ru-RU"/>
        </w:rPr>
        <w:t>по проверке соблюдения требований законодательства при размещении заказчиками информации о закупках на официальном сайте «zakupki.gov.ru» и выявлению нарушений в части искажения информации о закупке</w:t>
      </w: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b/>
          <w:szCs w:val="28"/>
          <w:lang w:eastAsia="ru-RU"/>
        </w:rPr>
      </w:pP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1. Общие положения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Настоящие Методические рекомендации по проверке соблюдения требований законодательства при размещении заказчиками информации о закупках на официальном сайте «zakupki.gov.ru» и выявлению нарушений в части искажения информации о закупке (далее - Рекомендации) направлены на обеспечение реализации положений Федерального закона от 21.07.2005 N 94-ФЗ "О размещении заказов на поставки товаров, выполнение работ, оказание услуг для государственных и муниципальных нужд" (далее – Закон № 94-ФЗ), Постановления Правительства РФ от 10.03.2007 N 147 "Об утверждении Положения о пользовании официальными сайтами в сети Интернет для размещения информации о размещении заказов на поставки товаров, выполнение работ, оказание услуг для государственных и муниципальных нужд и о требованиях к технологическим, программным, лингвистическим, правовым и организационным средствам обеспечения пользования указанными сайтами" (далее - Положение о сайте), а также Приказа Минэкономразвития РФ N 646, Казначейства РФ N 21н от 14.12.2010 "Об утверждении Положения о пользовании официальным сайтом Российской Федерации в сети "Интернет" для размещения информации о размещении заказов на поставки товаров, выполнение работ, оказание услуг и о требованиях к технологическим, программным, лингвистическим, правовым и организационным средствам обеспечения пользования указанным сайтом" (далее</w:t>
      </w:r>
      <w:r w:rsidR="00814A33">
        <w:rPr>
          <w:rFonts w:ascii="Times New Roman" w:eastAsia="Times New Roman" w:hAnsi="Times New Roman"/>
          <w:szCs w:val="28"/>
          <w:lang w:eastAsia="ru-RU"/>
        </w:rPr>
        <w:t xml:space="preserve"> </w:t>
      </w:r>
      <w:r w:rsidRPr="00215E6D">
        <w:rPr>
          <w:rFonts w:ascii="Times New Roman" w:eastAsia="Times New Roman" w:hAnsi="Times New Roman"/>
          <w:szCs w:val="28"/>
          <w:lang w:eastAsia="ru-RU"/>
        </w:rPr>
        <w:t>- Правила пользования сайтом), касающихся опубликования на официальном сайте информации о размещении заказов.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 xml:space="preserve">Рекомендации разработаны в целях выявления и оценки нарушений, имевших место при размещении государственного и муниципального заказа, когда определение исполнителя по государственному или муниципальному </w:t>
      </w:r>
      <w:r w:rsidRPr="00215E6D">
        <w:rPr>
          <w:rFonts w:ascii="Times New Roman" w:eastAsia="Times New Roman" w:hAnsi="Times New Roman"/>
          <w:szCs w:val="28"/>
          <w:lang w:eastAsia="ru-RU"/>
        </w:rPr>
        <w:lastRenderedPageBreak/>
        <w:t>контракту производилось (должно было производиться) конкурентными способами.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 xml:space="preserve"> 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В Рекомендациях рассматриваются вопросы, связанные с определением возможных нарушений в части искажения информации о закупке при указании ключевых слов</w:t>
      </w:r>
      <w:r w:rsidRPr="00215E6D">
        <w:rPr>
          <w:rFonts w:ascii="Times New Roman" w:eastAsia="Times New Roman" w:hAnsi="Times New Roman"/>
          <w:szCs w:val="28"/>
          <w:vertAlign w:val="superscript"/>
          <w:lang w:eastAsia="ru-RU"/>
        </w:rPr>
        <w:footnoteReference w:id="6"/>
      </w:r>
      <w:r w:rsidRPr="00215E6D">
        <w:rPr>
          <w:rFonts w:ascii="Times New Roman" w:eastAsia="Times New Roman" w:hAnsi="Times New Roman"/>
          <w:szCs w:val="28"/>
          <w:lang w:eastAsia="ru-RU"/>
        </w:rPr>
        <w:t xml:space="preserve"> конкретной закупки, описания предмета закупки.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Рекомендации разработаны для экспертов и специалистов органов, осуществляющих контроль за соблюдением законодательства Российской Федерации и иных нормативных правовых актов Российской Федерации о размещении заказов, а для осуществления общественного контроля в сфере закупок.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 xml:space="preserve">При разработке методических подходов по выявлению искажения информации о закупках были учтены примеры нарушения правил размещения информации, выявленные на официальном сайте </w:t>
      </w:r>
      <w:hyperlink r:id="rId13" w:history="1">
        <w:r w:rsidRPr="00215E6D">
          <w:rPr>
            <w:rFonts w:ascii="Times New Roman" w:eastAsia="Times New Roman" w:hAnsi="Times New Roman"/>
            <w:color w:val="0000FF"/>
            <w:szCs w:val="28"/>
            <w:u w:val="single"/>
            <w:lang w:val="en-US" w:eastAsia="ru-RU"/>
          </w:rPr>
          <w:t>www</w:t>
        </w:r>
        <w:r w:rsidRPr="00215E6D">
          <w:rPr>
            <w:rFonts w:ascii="Times New Roman" w:eastAsia="Times New Roman" w:hAnsi="Times New Roman"/>
            <w:color w:val="0000FF"/>
            <w:szCs w:val="28"/>
            <w:u w:val="single"/>
            <w:lang w:eastAsia="ru-RU"/>
          </w:rPr>
          <w:t>.zakupki.gov.ru»</w:t>
        </w:r>
      </w:hyperlink>
      <w:r w:rsidRPr="00215E6D">
        <w:rPr>
          <w:rFonts w:ascii="Times New Roman" w:eastAsia="Times New Roman" w:hAnsi="Times New Roman"/>
          <w:szCs w:val="28"/>
          <w:lang w:eastAsia="ru-RU"/>
        </w:rPr>
        <w:t xml:space="preserve">  (далее также- официальный сайт) в отношении отдельных закупок.</w:t>
      </w: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2. Правовые основания проверки соблюдения правил размещения информации о закупке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Согласно части 7 статьи 16 Закона № 94-ФЗ «порядок регистрации на официальном сайте пользователей, осуществляющих размещение на официальном сайте информации о размещении заказов, в том числе сроки регистрации, а также порядок размещения на официальном сайте и форма планов-графиков размещения заказа, порядок пользования официальным сайтом и требования к технологическим, программным, лингвистическим, правовым и организационным средствам обеспечения пользования указанным сайтом устанавливаются федеральным органом исполнительной власти, осуществляющим нормативное правовое регулирование в сфере размещения заказов, и федеральным органом исполнительной власти, осуществляющим правоприменительные функции по кассовому обслуживанию исполнения бюджетов бюджетной системы Российской Федерации».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lastRenderedPageBreak/>
        <w:t>В соответствии с пунктом 13 Положения о сайте, утвержденного Постановлением Правительства РФ от 10.03.2007 N 147,  «ведение официальных сайтов и размещение на них информации осуществляются на русском языке. Ведение официальных сайтов субъектов Российской Федерации и муниципальных образований и размещение на них информации может дополнительно осуществляться на государственном языке соответствующей республики Российской Федерации. Наименования иностранных юридических и физических лиц могут быть указаны с использованием букв латинского алфавита».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Также согласно пункту 11 Правил пользования сайтом, утвержденных Приказами Минэкономразвития РФ N 646 и Казначейства РФ N 21н от 14.12.2010,  «ведение официального сайта и размещение на нем информации осуществляются на русском языке. Наименования иностранных юридических и физических лиц, указание на товарные знаки могут быть указаны с использованием букв латинского алфавита».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 xml:space="preserve">Таким образом, информация о закупке, размещаемая на официальном сайте, за исключением наименований иностранных юридических и физических лиц или товарных знаков, должна размещаться на русском языке с соблюдением соответствующих правил. 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Написание наименований иностранных юридических и физических лиц или товарных знаков, согласно указанным нормам, хотя и возможно с использованием букв латинского алфавита, но является правом, а не обязанностью</w:t>
      </w:r>
      <w:r w:rsidR="00814A33">
        <w:rPr>
          <w:rFonts w:ascii="Times New Roman" w:eastAsia="Times New Roman" w:hAnsi="Times New Roman"/>
          <w:szCs w:val="28"/>
          <w:lang w:eastAsia="ru-RU"/>
        </w:rPr>
        <w:t xml:space="preserve"> размещающего информацию субъекта</w:t>
      </w:r>
      <w:r w:rsidRPr="00215E6D">
        <w:rPr>
          <w:rFonts w:ascii="Times New Roman" w:eastAsia="Times New Roman" w:hAnsi="Times New Roman"/>
          <w:szCs w:val="28"/>
          <w:lang w:eastAsia="ru-RU"/>
        </w:rPr>
        <w:t xml:space="preserve">, т.е. также может осуществляться на русском языке. 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Следует обратить внимание, что на официальных сайтах субъектов Российской Федерации и муниципальных образований допускается размещение информации на государственном языке соответствующей республики Российской Федерации, однако такое размещение должно производиться дополнительно к обязательному указанию на русском языке.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3. Объект и предмет проверки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 xml:space="preserve">Объектом проверки являются сведения об объявлении процедур определения исполнителя по контракту, а также материалы по проведенным закупкам, в том числе по тем из них, исполнение контракта по которым завершено. Анализу подлежат общедоступные сведения, в том числе, </w:t>
      </w:r>
      <w:r w:rsidRPr="00215E6D">
        <w:rPr>
          <w:rFonts w:ascii="Times New Roman" w:eastAsia="Times New Roman" w:hAnsi="Times New Roman"/>
          <w:szCs w:val="28"/>
          <w:lang w:eastAsia="ru-RU"/>
        </w:rPr>
        <w:lastRenderedPageBreak/>
        <w:t>информация о конкретных закупках, размещенная на официальном сайте и на официальных сайтах субъектов Российской Федерации и муниципальных образований.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Предметом проверки является наличие в размещенной заказчиками информации о закупке искажений, нарушений или пробелов следующего свойства: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1) в информации о закупке отсутствуют ключевые слова для поиска;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2) ключевые слова для поиска сформулированы без указания на конкретный объект закупки, а указывают лишь на факт закупки или закупку объекта в самом обобщенном виде, не позволяющую идентифицировать предмет контракта - например, «лот № 15», «закупка товаров»;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3) ключевые слова содержат символы латинского алфавита (вместо русских символов или совместно в составе слов)- например, «ша</w:t>
      </w:r>
      <w:r w:rsidRPr="00215E6D">
        <w:rPr>
          <w:rFonts w:ascii="Times New Roman" w:eastAsia="Times New Roman" w:hAnsi="Times New Roman"/>
          <w:b/>
          <w:szCs w:val="28"/>
          <w:lang w:val="en-US" w:eastAsia="ru-RU"/>
        </w:rPr>
        <w:t>cc</w:t>
      </w:r>
      <w:r w:rsidRPr="00215E6D">
        <w:rPr>
          <w:rFonts w:ascii="Times New Roman" w:eastAsia="Times New Roman" w:hAnsi="Times New Roman"/>
          <w:szCs w:val="28"/>
          <w:lang w:eastAsia="ru-RU"/>
        </w:rPr>
        <w:t>и», «шас</w:t>
      </w:r>
      <w:r w:rsidRPr="00215E6D">
        <w:rPr>
          <w:rFonts w:ascii="Times New Roman" w:eastAsia="Times New Roman" w:hAnsi="Times New Roman"/>
          <w:b/>
          <w:szCs w:val="28"/>
          <w:lang w:val="en-US" w:eastAsia="ru-RU"/>
        </w:rPr>
        <w:t>c</w:t>
      </w:r>
      <w:r w:rsidRPr="00215E6D">
        <w:rPr>
          <w:rFonts w:ascii="Times New Roman" w:eastAsia="Times New Roman" w:hAnsi="Times New Roman"/>
          <w:szCs w:val="28"/>
          <w:lang w:eastAsia="ru-RU"/>
        </w:rPr>
        <w:t>и»;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4) в ключевых словах в составе слова буквы заменены сходными по изображению цифрами- например, «о</w:t>
      </w:r>
      <w:r w:rsidRPr="00215E6D">
        <w:rPr>
          <w:rFonts w:ascii="Times New Roman" w:eastAsia="Times New Roman" w:hAnsi="Times New Roman"/>
          <w:b/>
          <w:szCs w:val="28"/>
          <w:lang w:eastAsia="ru-RU"/>
        </w:rPr>
        <w:t>6</w:t>
      </w:r>
      <w:r w:rsidRPr="00215E6D">
        <w:rPr>
          <w:rFonts w:ascii="Times New Roman" w:eastAsia="Times New Roman" w:hAnsi="Times New Roman"/>
          <w:szCs w:val="28"/>
          <w:lang w:eastAsia="ru-RU"/>
        </w:rPr>
        <w:t>ъем», «металлопр</w:t>
      </w:r>
      <w:r w:rsidRPr="00215E6D">
        <w:rPr>
          <w:rFonts w:ascii="Times New Roman" w:eastAsia="Times New Roman" w:hAnsi="Times New Roman"/>
          <w:b/>
          <w:szCs w:val="28"/>
          <w:lang w:eastAsia="ru-RU"/>
        </w:rPr>
        <w:t>0</w:t>
      </w:r>
      <w:r w:rsidRPr="00215E6D">
        <w:rPr>
          <w:rFonts w:ascii="Times New Roman" w:eastAsia="Times New Roman" w:hAnsi="Times New Roman"/>
          <w:szCs w:val="28"/>
          <w:lang w:eastAsia="ru-RU"/>
        </w:rPr>
        <w:t>кат», «и</w:t>
      </w:r>
      <w:r w:rsidRPr="00215E6D">
        <w:rPr>
          <w:rFonts w:ascii="Times New Roman" w:eastAsia="Times New Roman" w:hAnsi="Times New Roman"/>
          <w:b/>
          <w:szCs w:val="28"/>
          <w:lang w:eastAsia="ru-RU"/>
        </w:rPr>
        <w:t>3</w:t>
      </w:r>
      <w:r w:rsidRPr="00215E6D">
        <w:rPr>
          <w:rFonts w:ascii="Times New Roman" w:eastAsia="Times New Roman" w:hAnsi="Times New Roman"/>
          <w:szCs w:val="28"/>
          <w:lang w:eastAsia="ru-RU"/>
        </w:rPr>
        <w:t>мерения»;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ключевые слова содержат орфографические ошибки – например, «г</w:t>
      </w:r>
      <w:r w:rsidRPr="00215E6D">
        <w:rPr>
          <w:rFonts w:ascii="Times New Roman" w:eastAsia="Times New Roman" w:hAnsi="Times New Roman"/>
          <w:b/>
          <w:szCs w:val="28"/>
          <w:lang w:eastAsia="ru-RU"/>
        </w:rPr>
        <w:t>а</w:t>
      </w:r>
      <w:r w:rsidRPr="00215E6D">
        <w:rPr>
          <w:rFonts w:ascii="Times New Roman" w:eastAsia="Times New Roman" w:hAnsi="Times New Roman"/>
          <w:szCs w:val="28"/>
          <w:lang w:eastAsia="ru-RU"/>
        </w:rPr>
        <w:t>вядина», «поставка авт</w:t>
      </w:r>
      <w:r w:rsidRPr="00215E6D">
        <w:rPr>
          <w:rFonts w:ascii="Times New Roman" w:eastAsia="Times New Roman" w:hAnsi="Times New Roman"/>
          <w:b/>
          <w:szCs w:val="28"/>
          <w:lang w:eastAsia="ru-RU"/>
        </w:rPr>
        <w:t>а</w:t>
      </w:r>
      <w:r w:rsidRPr="00215E6D">
        <w:rPr>
          <w:rFonts w:ascii="Times New Roman" w:eastAsia="Times New Roman" w:hAnsi="Times New Roman"/>
          <w:szCs w:val="28"/>
          <w:lang w:eastAsia="ru-RU"/>
        </w:rPr>
        <w:t>мобиля», «искуственный»;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5) ключевые слова содержат опечатки (перестановку некоторых букв внутри слова) - например, «м</w:t>
      </w:r>
      <w:r w:rsidRPr="00215E6D">
        <w:rPr>
          <w:rFonts w:ascii="Times New Roman" w:eastAsia="Times New Roman" w:hAnsi="Times New Roman"/>
          <w:b/>
          <w:szCs w:val="28"/>
          <w:lang w:eastAsia="ru-RU"/>
        </w:rPr>
        <w:t>ся</w:t>
      </w:r>
      <w:r w:rsidRPr="00215E6D">
        <w:rPr>
          <w:rFonts w:ascii="Times New Roman" w:eastAsia="Times New Roman" w:hAnsi="Times New Roman"/>
          <w:szCs w:val="28"/>
          <w:lang w:eastAsia="ru-RU"/>
        </w:rPr>
        <w:t>о», «к</w:t>
      </w:r>
      <w:r w:rsidRPr="00215E6D">
        <w:rPr>
          <w:rFonts w:ascii="Times New Roman" w:eastAsia="Times New Roman" w:hAnsi="Times New Roman"/>
          <w:b/>
          <w:szCs w:val="28"/>
          <w:lang w:eastAsia="ru-RU"/>
        </w:rPr>
        <w:t>ри</w:t>
      </w:r>
      <w:r w:rsidRPr="00215E6D">
        <w:rPr>
          <w:rFonts w:ascii="Times New Roman" w:eastAsia="Times New Roman" w:hAnsi="Times New Roman"/>
          <w:szCs w:val="28"/>
          <w:lang w:eastAsia="ru-RU"/>
        </w:rPr>
        <w:t>пич»;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6) ключевые слова содержат пунктуационные ошибки (включая тире в составе слова, не предусмотренное правилами) – например, «по-лу-чени-я», «поставка мо-лочных про-дуктов»;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7) ключевые слова содержат ошибки машинописного написания (включая разделение букв в составе слова пробелами, написание слов с разрядкой между буквами, использование так называемого «нижнего подчеркивания»)- например,</w:t>
      </w:r>
      <w:r w:rsidRPr="00215E6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15E6D">
        <w:rPr>
          <w:rFonts w:ascii="Times New Roman" w:eastAsia="Times New Roman" w:hAnsi="Times New Roman"/>
          <w:szCs w:val="28"/>
          <w:lang w:eastAsia="ru-RU"/>
        </w:rPr>
        <w:t>«работ п о и з г о т о в л е н и ю п р о д у к ц и и (п о л и г р а ф и ч е с к а я)», «п_о_л_имер».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О наличии возможных умышленных нарушений правил размещения информации может свидетельствовать как наличие одного из указанных признаков, так и сочетание нескольких из них.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lastRenderedPageBreak/>
        <w:t>Среди указанных признаков о наличии умышленного искажения информации о закупке можно предположить (от большей степени вероятности к меньшей), если: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-  в ключевых словах в составе слова буквы заменены сходными по изображению цифрами;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- ключевые слова содержат символы латинского алфавита (вместо русских символов или совместно в составе слов;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- ключевые слова содержат ошибки машинописного написания (включая разделение букв в составе слова пробелами, написание слов с разрядкой между буквами, использование так называемого «нижнего подчеркивания»);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- присутствуют сразу несколько ошибок в написании слов;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- в информации о закупке отсутствуют ключевые слова для поиска;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- ключевые слова для поиска сформулированы без указания на конкретный объект закупки, а указывают лишь на факт закупки или закупку объекта в самом обобщенном виде, не позволяющую идентифицировать предмет контракта;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-  ключевые слова содержат пунктуационные ошибки (включая тире в составе слова, не предусмотренное правилами);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- ключевые слова содержат орфографические ошибки;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- ключевые слова содержат опечатки (перестановку некоторых букв внутри слова).</w:t>
      </w: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4. Основания для предположения об умышленном нарушении правил размещения информации о закупке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 xml:space="preserve">Необходимо отметить, что наличие указанных ошибок не во всех случаях приводит к ограничению принципа конкурентности определения исполнителя по контракту (к примеру, в ряде случаев отсутствие ключевых слов или ошибки в ключевых словах не явились препятствием для подачи достаточно большого количества заявок на участие или для существенного понижения начальной цены). Ввиду того, что некоторые ошибки при внесении информации о закупке могут носить неумышленный характер или </w:t>
      </w:r>
      <w:r w:rsidRPr="00215E6D">
        <w:rPr>
          <w:rFonts w:ascii="Times New Roman" w:eastAsia="Times New Roman" w:hAnsi="Times New Roman"/>
          <w:szCs w:val="28"/>
          <w:lang w:eastAsia="ru-RU"/>
        </w:rPr>
        <w:lastRenderedPageBreak/>
        <w:t>объясняться причинами не коррупционного свойства (недостаточный уровень языковой и компьютерной грамотности, низкий уровень квалификации в части работы с сайтом, «человеческий фактор»), при выявлении одного или нескольких признаков, указанных в разделе 3 настоящих Рекомендаций, следует произвести дополнительное исследование особенностей конкретной закупки.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Дополнительным основанием для предположения об умышленном нарушении правил размещения информации о закупке при наличии ошибок в написании могут служить следующие обстоятельства: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1) в отношении данной закупки была подана только одна заявка на участие или заявки не поступили вовсе;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2) были поданы только две заявки, причем обе подавались одновременно (в одно и то же время);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3) поступило несколько заявок. За исключением одной все они были отклонены (участникам отказано в допуске к участию), и контракт с победителем был заключен по цене, равной начально-объявленной в извещении или несущественно сниженной;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4) контракт был заключен по цене, равной начально объявленной в извещении (особенно, если в конкурентных процедурах определения исполнителя принял участие только один претендент);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5) контракт был заключен по цене, несущественно сниженной (менее 5%) относительно начально объявленной в извещении (особенно, если в конкурентных процедурах определения исполнителя принял участие только один претендент);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6) несущественная разница в стоимости предложений участников (особенно, если их было двое);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7) из всех принявших участие в аукционе участников процедур только один делает предложение на понижение, остальные делают предложение, равное начальной цене;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8) из всех заявившихся участников аукциона принимает участие в процедуре (является) и делает предложение только один.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9) размещение заказа было впоследствии отменено заказчиком;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lastRenderedPageBreak/>
        <w:t>10) значительный размер начальной цены контракта (более 5 млн. руб</w:t>
      </w:r>
      <w:r w:rsidR="00651FEE">
        <w:rPr>
          <w:rFonts w:ascii="Times New Roman" w:eastAsia="Times New Roman" w:hAnsi="Times New Roman"/>
          <w:szCs w:val="28"/>
          <w:lang w:eastAsia="ru-RU"/>
        </w:rPr>
        <w:t>.</w:t>
      </w:r>
      <w:r w:rsidRPr="00215E6D">
        <w:rPr>
          <w:rFonts w:ascii="Times New Roman" w:eastAsia="Times New Roman" w:hAnsi="Times New Roman"/>
          <w:szCs w:val="28"/>
          <w:lang w:eastAsia="ru-RU"/>
        </w:rPr>
        <w:t>).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Необходимо отметить, что сами по себе данные обстоятельства не могут являться исчерпывающим признаком, свидетельствующим об  умышленном нарушении правил размещения информации о закупке, но повышают такую вероятность при одновременном наличии ошибок в описании закупки. Однако в случае, если при проверке информации о заказе будет дополнительно установлено наличие указанных обстоятельств, необходимо проведение детальной проверки данной закупки.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</w:p>
    <w:p w:rsidR="006416F5" w:rsidRPr="00215E6D" w:rsidRDefault="006416F5" w:rsidP="00A174C7">
      <w:pPr>
        <w:ind w:firstLine="709"/>
        <w:jc w:val="center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5. Основания для предположения об отсутствии умышленного нарушения правил размещения информации о закупке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Отсутствие умысла на проведение закупки непрозрачными способами при наличии ошибок в описании закупки может предполагаться при следующих обстоятельствах: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1) подача заявок более чем двумя претендентами, если все они были допущены к участию;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2) существенное снижение начальной цены закупки;</w:t>
      </w:r>
    </w:p>
    <w:p w:rsidR="006416F5" w:rsidRPr="00215E6D" w:rsidRDefault="006416F5" w:rsidP="00A174C7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3) отказ от размещения заказа по инициативе заказчика при отсутствии предписаний контрольных органов и (или) жалоб участников.</w:t>
      </w:r>
    </w:p>
    <w:p w:rsidR="00AE62DC" w:rsidRPr="00DA2F20" w:rsidRDefault="006416F5" w:rsidP="00DA2F20">
      <w:pPr>
        <w:ind w:firstLine="709"/>
        <w:jc w:val="both"/>
        <w:rPr>
          <w:rFonts w:ascii="Times New Roman" w:eastAsia="Times New Roman" w:hAnsi="Times New Roman"/>
          <w:szCs w:val="28"/>
          <w:lang w:eastAsia="ru-RU"/>
        </w:rPr>
      </w:pPr>
      <w:r w:rsidRPr="00215E6D">
        <w:rPr>
          <w:rFonts w:ascii="Times New Roman" w:eastAsia="Times New Roman" w:hAnsi="Times New Roman"/>
          <w:szCs w:val="28"/>
          <w:lang w:eastAsia="ru-RU"/>
        </w:rPr>
        <w:t>Вместе с тем, необходимо проведение проверок в отношении таких закупок для установления де</w:t>
      </w:r>
      <w:r w:rsidR="00DA2F20">
        <w:rPr>
          <w:rFonts w:ascii="Times New Roman" w:eastAsia="Times New Roman" w:hAnsi="Times New Roman"/>
          <w:szCs w:val="28"/>
          <w:lang w:eastAsia="ru-RU"/>
        </w:rPr>
        <w:t xml:space="preserve">йствительных причин нарушения. </w:t>
      </w:r>
      <w:r w:rsidR="00DA2F20">
        <w:rPr>
          <w:rFonts w:ascii="Times New Roman" w:hAnsi="Times New Roman"/>
          <w:szCs w:val="28"/>
        </w:rPr>
        <w:t xml:space="preserve"> </w:t>
      </w:r>
    </w:p>
    <w:p w:rsidR="00DA2F20" w:rsidRPr="00215E6D" w:rsidRDefault="00DA2F20" w:rsidP="00FA3AAE">
      <w:pPr>
        <w:spacing w:after="120" w:line="300" w:lineRule="auto"/>
        <w:rPr>
          <w:rFonts w:ascii="Times New Roman" w:hAnsi="Times New Roman"/>
          <w:szCs w:val="28"/>
        </w:rPr>
        <w:sectPr w:rsidR="00DA2F20" w:rsidRPr="00215E6D" w:rsidSect="00253FB6">
          <w:footerReference w:type="default" r:id="rId14"/>
          <w:footerReference w:type="first" r:id="rId15"/>
          <w:type w:val="continuous"/>
          <w:pgSz w:w="11906" w:h="16838"/>
          <w:pgMar w:top="1134" w:right="850" w:bottom="1134" w:left="1701" w:header="284" w:footer="357" w:gutter="0"/>
          <w:cols w:space="708"/>
          <w:titlePg/>
          <w:docGrid w:linePitch="381"/>
        </w:sectPr>
      </w:pPr>
    </w:p>
    <w:p w:rsidR="00B84C78" w:rsidRDefault="00B84C78" w:rsidP="00FA3AAE">
      <w:pPr>
        <w:rPr>
          <w:rFonts w:ascii="Times New Roman" w:hAnsi="Times New Roman"/>
        </w:rPr>
        <w:sectPr w:rsidR="00B84C78" w:rsidSect="005438C5">
          <w:type w:val="continuous"/>
          <w:pgSz w:w="11906" w:h="16838"/>
          <w:pgMar w:top="1134" w:right="850" w:bottom="1134" w:left="1701" w:header="284" w:footer="357" w:gutter="0"/>
          <w:cols w:space="708"/>
          <w:docGrid w:linePitch="381"/>
        </w:sectPr>
      </w:pPr>
    </w:p>
    <w:p w:rsidR="00B84C78" w:rsidRDefault="00FA3AAE" w:rsidP="009F0CC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3</w:t>
      </w:r>
    </w:p>
    <w:p w:rsidR="00B84C78" w:rsidRDefault="00B84C78" w:rsidP="00B84C78">
      <w:pPr>
        <w:jc w:val="center"/>
        <w:rPr>
          <w:rFonts w:ascii="Times New Roman" w:hAnsi="Times New Roman"/>
          <w:szCs w:val="28"/>
        </w:rPr>
      </w:pPr>
      <w:r w:rsidRPr="009F0CCF">
        <w:rPr>
          <w:rFonts w:ascii="Times New Roman" w:hAnsi="Times New Roman"/>
          <w:szCs w:val="28"/>
        </w:rPr>
        <w:t>Примеры закупок, содержащие нарушения при размещении информации</w:t>
      </w:r>
    </w:p>
    <w:p w:rsidR="009F0CCF" w:rsidRPr="009F0CCF" w:rsidRDefault="009F0CCF" w:rsidP="00B84C78">
      <w:pPr>
        <w:jc w:val="center"/>
        <w:rPr>
          <w:rFonts w:ascii="Times New Roman" w:hAnsi="Times New Roman"/>
          <w:szCs w:val="28"/>
        </w:rPr>
      </w:pPr>
    </w:p>
    <w:tbl>
      <w:tblPr>
        <w:tblW w:w="4889" w:type="pct"/>
        <w:tblInd w:w="576" w:type="dxa"/>
        <w:tblLayout w:type="fixed"/>
        <w:tblLook w:val="04A0"/>
      </w:tblPr>
      <w:tblGrid>
        <w:gridCol w:w="808"/>
        <w:gridCol w:w="889"/>
        <w:gridCol w:w="2938"/>
        <w:gridCol w:w="2834"/>
        <w:gridCol w:w="1602"/>
        <w:gridCol w:w="2409"/>
        <w:gridCol w:w="1417"/>
        <w:gridCol w:w="1561"/>
      </w:tblGrid>
      <w:tr w:rsidR="0004763D" w:rsidRPr="0004763D" w:rsidTr="001F306B">
        <w:trPr>
          <w:trHeight w:val="315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Тип ошибки</w:t>
            </w:r>
          </w:p>
        </w:tc>
        <w:tc>
          <w:tcPr>
            <w:tcW w:w="10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ООС</w:t>
            </w:r>
          </w:p>
        </w:tc>
        <w:tc>
          <w:tcPr>
            <w:tcW w:w="98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вышестоящей организации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Н(М)ЦК</w:t>
            </w:r>
          </w:p>
        </w:tc>
        <w:tc>
          <w:tcPr>
            <w:tcW w:w="5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Цена контракта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http://zakupki.gov.ru/pgz/public/action/orders/info/common_info/show?notificationId=2665323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1571.74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899,36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http://zakupki.gov.ru/pgz/public/action/orders/info/common_info/show?notificationId=4756993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пробелы между буквами в составе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http://zakupki.gov.ru/pgz/public/action/orders/info/common_info/show?notificationId=4748012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http://zakupki.gov.ru/pgz/public/action/orders/info/common_info/show?notificationId=4751201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http://zakupki.gov.ru/pgz/public/action/orders/info/common_info/show?notificationId=4737660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http://zakupki.gov.ru/pgz/public/action/orders/info/common_info/show?notificationId=4756847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143000,00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http://zakupki.gov.ru/pgz/public/action/orders/info/common_info/show?notificationId=3807160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"Государственное казенное учреждение социального обслуживания Московской области ""Егорьевский реабилитационный центр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детей и подростков с ограниченными возможностями ""Егорка"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http://zakupki.gov.ru/pgz/public/action/orders/info/common_info/show?notificationId=3760089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социального обслуживания Московской области ""Егорьевский реабилитационный центр для детей и подростков с ограниченными возможностями ""Егорка"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http://zakupki.gov.ru/pgz/public/action/orders/info/common_info/show?notificationId=3627926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""Институт хирургии имени А.В. Вишневского""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181650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181650,00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http://zakupki.gov.ru/pgz/public/action/orders/info/common_info/show?notificationId=3134598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Сергиев Посад Сергиево-Посадского муниципального района Московской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пробелы между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onId=4765978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"Муниципальное учреждение здравоохранения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здравоохранения Администрации г.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210000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http://zakupki.gov.ru/pgz/public/action/orders/info/common_info/show?notificationId=5020283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учреждение здравоохранения ""Станция переливания крови №5"" департамента здравоохранения Краснодарского края"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Краснодарского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232598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232598,00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http://zakupki.gov.ru/pgz/public/action/orders/info/common_info/show?notificationId=2265597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""Дирекция по обеспечению деятельности государственных учреждений здравоохранения Северо-Западного административного округа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245327.67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245327,67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http://zakupki.gov.ru/pgz/public/action/orders/info/common_info/show?notificationId=3960065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""Управление образования администрации Саянского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Финансово-экономическое управление администрации Саянского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251200,00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mmon_info/show?notificationId=2208625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"Государственное бюджетное учреждение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Москвы ""Московский государственный зоологический парк"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Департамент культуры города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267212.14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267212,14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http://zakupki.gov.ru/pgz/public/action/orders/info/common_info/show?notificationId=3901238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поселка Колпна Колпнянского района Орловской области городское поселение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Орловская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286077.48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268077,00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http://zakupki.gov.ru/pgz/public/action/orders/info/common_info/show?notificationId=3934534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Новгородская обл.</w:t>
            </w:r>
            <w:r w:rsidR="0004763D"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астная Дума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Новгородская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269100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269000,00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http://zakupki.gov.ru/pgz/public/action/orders/info/common_info/show?notificationId=2428750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здравоохранения ""Центральная детская клиническая больница Федерального медико-биологического агентства"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медико-биологическое агентство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305651.27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305651,27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mmon_info/show?notificationId=2482524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"Государственное учреждение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здравоохранения города Москвы ""Детская городская клиническая больница № 13 имени Н.Ф.Филатова""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Департамент здравоохранения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314996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314996,00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http://zakupki.gov.ru/pgz/public/action/orders/info/common_info/show?notificationId=2501830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""Городецкая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Нижегородской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330210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330210,00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http://zakupki.gov.ru/pgz/public/action/orders/info/common_info/show?notificationId=4401132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здравоохранения города Москвы ""Психиатрическая клиническая больница № 4 им.П.Б.Ганнушкина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334229.53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334229,53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http://zakupki.gov.ru/pgz/public/action/orders/info/common_info/show?notificationId=4753478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364779.74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364779,74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http://zakupki.gov.ru/pgz/public/action/orders/info/common_info/show?notificationId=4514533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Бирилюсского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Красноярский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372327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372327,00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http://zakupki.gov.ru/pgz/public/action/orders/info/common_info/show?notificationId=4407344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395912.5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395912,50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http://zakupki.gov.ru/pgz/public/action/orders/info/common_info/show?notificationId=4750289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http://zakupki.gov.ru/pgz/public/action/orders/info/common_info/show?notificationId=3799254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Костинское Дмитровского муниципального района Московской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405911.85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http://zakupki.gov.ru/pgz/public/action/orders/info/common_info/show?notificationId=3650537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сельского поселения ""Липицкое"" Серпуховского муниципального района Московской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419000,00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http://zakupki.gov.ru/pgz/public/action/orders/info/common_info/show?notificationId=4075091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сельского поселения Кривополянский сельсовет Чаплыгинского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Липецкой области Российской Федерации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Липецкая обл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466059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466059,00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http://zakupki.gov.ru/pgz/public/action/orders/info/common_info/show?notificationId=2919304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сельского поселения Воронинское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470669.8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470669,75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http://zakupki.gov.ru/pgz/public/action/orders/info/common_info/show?notificationId=4769714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http://zakupki.gov.ru/pgz/public/action/orders/info/common_info/show?notificationId=4405966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города Москвы ""Городская поликлиника № 64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484650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484650,00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http://zakupki.gov.ru/pgz/public/action/orders/info/common_info/show?notificationId=2206540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образовательное учреждение среднего профессионального образования ""Курганинский аграрно-технологический техникум""Краснодарского края"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Краснодарского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486233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486233,00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http://zakupki.gov.ru/pgz/public/action/orders/info/common_info/show?notificationId=4752517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498600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498600,00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http://zakupki.gov.ru/pgz/public/action/orders/info/common_info/show?notificationId=2546474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города Москвы ""Центр патологии речи и нейрореабилитации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498695.55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498695,55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http://zakupki.gov.ru/pgz/public/action/orders/info/common_info/show?notificationId=5034650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города Москвы ""Московский научно-практический центр медицинской реабилитации, восстановительной и спортивной медицины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579033.33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579033,33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http://zakupki.gov.ru/pgz/public/action/orders/info/common_info/show?notificationId=4828395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"Государственное бюджетное учреждение здравоохранения города Москвы ""Детская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городская клиническая больница святого Владимира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599920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599920,00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http://zakupki.gov.ru/pgz/public/action/orders/info/common_info/show?notificationId=4399464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здравоохранения города Москвы ""Психиатрическая клиническая больница № 4 им.П.Б.Ганнушкина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607024.27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607024,27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http://zakupki.gov.ru/pgz/public/action/orders/info/common_info/show?notificationId=4725165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609970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609970,00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http://zakupki.gov.ru/pgz/public/action/orders/info/common_info/show?notificationId=4085226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здравоохранения города Москвы ""Туберкулезная больница №11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610068.6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610068,60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http://zakupki.gov.ru/pgz/public/action/orders/info/common_info/show?notificationId=4749774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http://zakupki.gov.ru/pgz/public/action/orders/info/common_info/show?notificationId=4018031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хозяйства, пищевой и перерабатывающей промышленности Оренбургской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616140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616140,00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http://zakupki.gov.ru/pgz/public/action/orders/info/common_info/show?notificationId=2904594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""Воркутинский родильный дом"" муниципального образования городского округа ""Воркута"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 Республикаублика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Коми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629647.94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629647,94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http://zakupki.gov.ru/pgz/public/action/orders/info/common_info/show?notificationId=3534180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"Кировское областное государственное бюджетное судебно-экспертное учреждение здравоохранения ""Кировское областное бюро судебно-медицинской экспертизы"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Кировской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660744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660744,00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http://zakupki.gov.ru/pgz/public/action/orders/info/common_info/show?notificationId=4406744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"Государственное бюджетное учреждение здравоохранения города Москвы ""Московский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научно-практический центр медицинской реабилитации, восстановительной и спортивной медицины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http://zakupki.gov.ru/pgz/public/action/orders/info/common_info/show?notificationId=4752294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692000,00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http://zakupki.gov.ru/pgz/public/action/orders/info/common_info/show?notificationId=4402862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города Москвы ""Городская поликлиника № 152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698640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698640,00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http://zakupki.gov.ru/pgz/public/action/orders/info/common_info/show?notificationId=4756971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http://zakupki.gov.ru/pgz/public/action/orders/info/common_info/show?notificationId=4511804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""3 центральный военный клинический госпиталь имени А.А.Вишневского Министерства обороны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обороны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739409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739409,00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http://zakupki.gov.ru/pgz/public/action/orders/info/common_info/show?notificationId=3638803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рабочего поселка Чаадаевка Городищенского района Пензенской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Городищенского района Пензенской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852075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852075,00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http://zakupki.gov.ru/pgz/public/action/orders/info/common_info/show?notificationId=3643632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рабочего поселка Чаадаевка Городищенского района Пензенской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Городищенского района Пензенской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892650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892650,00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http://zakupki.gov.ru/pgz/public/action/orders/info/common_info/show?notificationId=3644216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рабочего поселка Чаадаевка Городищенского района Пензенской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Городищенского района Пензенской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892650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892650,00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http://zakupki.gov.ru/pgz/public/action/orders/info/common_info/show?notificationId=2801228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"Государственное казенное учреждение ""Дирекция по обеспечению деятельности государственных учреждений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здравоохранения Северо-Западного административного округа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915750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915750,00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http://zakupki.gov.ru/pgz/public/action/orders/info/common_info/show?notificationId=4085391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987454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987454,00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http://zakupki.gov.ru/pgz/public/action/orders/info/common_info/show?notificationId=4761568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http://zakupki.gov.ru/pgz/public/action/orders/info/common_info/show?notificationId=2782043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Федерального казначейства по Омской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казначейство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http://zakupki.gov.ru/pgz/public/action/orders/info/common_info/show?notificationId=3595435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""Домбаровская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1069595.76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http://zakupki.gov.ru/pgz/public/action/orders/info/common_info/show?notificationId=2201578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""Управление главного смотрителя г. Липецка"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Липецкая обл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транспорта, дорог и благоустройства администрации города Липецка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1108000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1108000,00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пробелы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mmon_info/show?notificationId=4756904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"Муниципальное учреждение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здравоохранения ""Серпуховская городская больница имени Семашко Н.А."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Управление здравоохранения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Администрации г. Серпухова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1179056.12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1179056,12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http://zakupki.gov.ru/pgz/public/action/orders/info/common_info/show?notificationId=3638737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рабочего поселка Чаадаевка Городищенского района Пензенской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Городищенского района Пензенской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1244300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1244300,00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http://zakupki.gov.ru/pgz/public/action/orders/info/common_info/show?notificationId=4365934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""Городская больница им. Семашко Н.А. поселка Софрино Пушкинского района Московской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Пушкинского муниципального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1368000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http://zakupki.gov.ru/pgz/public/action/orders/info/common_info/show?notificationId=4494796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информатизации и связи Краснодарского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Краснодарского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1399700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1399700,00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http://zakupki.gov.ru/pgz/public/action/orders/info/common_info/show?notificationId=2265163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города Москвы ""Инженерная служба района Зябликово"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Управа района Зябликово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1490340.9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1490340,90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http://zakupki.gov.ru/pgz/public/action/orders/info/common_info/show?notificationId=2521273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города Сергиев Посад Сергиево-Посадского муниципального района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http://zakupki.gov.ru/pgz/public/action/orders/info/common_info/show?notificationId=4493257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образовательное учреждение города Москвы лицей № 1502 при МЭИ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образования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1615101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1615101,00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http://zakupki.gov.ru/pgz/public/action/orders/info/common_info/show?notificationId=4943696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города Москвы ""Стоматологическая поликлиника № 35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1996527.5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1996527,50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http://zakupki.gov.ru/pgz/public/action/orders/info/common_info/show?notificationId=4500492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здравоохранения города Москвы ""Производственно-техническое объединение капитального ремонта и строительства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2185483.44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2185483,44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http://zakupki.gov.ru/pgz/public/action/orders/info/common_info/show?notificationId=3468156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"Федеральное государственное бюджетное учреждение здравоохранения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""Клиническая больница №123 Федерального медико-биологического агентства"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медико-биологическое агентство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2194205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2194205,00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http://zakupki.gov.ru/pgz/public/action/orders/info/common_info/show?notificationId=2264924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города Москвы ""Инженерная служба района Зябликово"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Управа района Зябликово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2682613.62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2682613,62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http://zakupki.gov.ru/pgz/public/action/orders/info/common_info/show?notificationId=4884503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культуры ""Государственный академический Большой театр России"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2995680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2995680,00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http://zakupki.gov.ru/pgz/public/action/orders/info/common_info/show?notificationId=4814567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Московской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http://zakupki.gov.ru/pgz/public/action/orders/info/common_info/show?notificationId=3526699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""Российский научный центр рентгенорадиологии""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3831236.33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3831236,33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onId=3206433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"Муниципальное бюджетное учреждение ""Воркутинская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больница скорой медицинской помощи"" муниципального образования городского округа ""Воркута"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Коми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Коми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3836039.2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3836039,20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http://zakupki.gov.ru/pgz/public/action/orders/info/common_info/show?notificationId=2594610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""Центр обеспечения деятельности федеральной противопожарной службы Государственной противопожарной службы Министерства Российской Федерации по делам гражданской обороны, чрезвычайным ситуациям и ликвидации последствий стихийных бедствий"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Российской Федерации по делам гражданской обороны, чрезвычайным ситуациям и ликвидации последствий стихийных бедствий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http://zakupki.gov.ru/pgz/public/action/orders/info/common_info/show?notificationId=3916134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Новогоряновского сельского поселения Тейковского муниципального района Ивановской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3953800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3953800,00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http://zakupki.gov.ru/pgz/public/action/orders/info/common_info/show?notificationId=4341672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Приволжского муниципального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mmon_info/show?notificationId=4240694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"Муниципальное лечебно-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профилактическое учреждение ""Истринская районная больница"" Истринского муниципального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Истринского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6190000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http://zakupki.gov.ru/pgz/public/action/orders/info/common_info/show?notificationId=4844191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культуры города Москвы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7434000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7434000,00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http://zakupki.gov.ru/pgz/public/action/orders/info/common_info/show?notificationId=2525118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""Зарайская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http://zakupki.gov.ru/pgz/public/action/orders/info/common_info/show?notificationId=4547202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Московской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1.548169788E7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15481697,88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http://zakupki.gov.ru/pgz/public/action/orders/info/common_info/show?notificationId=4753899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управлению имуществом администрации городского округа Домодедово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Домодедово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19026500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19026500,00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http://zakupki.gov.ru/pgz/public/action/orders/info/common_info/show?notificationId=4638305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"Государственное казенное учреждение здравоохранения города Москвы ""Производственно-техническое объединение капитального ремонта и строительства Департамента здравоохранения города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1.969995478E7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19502955,24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http://zakupki.gov.ru/pgz/public/action/orders/info/common_info/show?notificationId=3988214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Большесолдатского района Курской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Администрации Большесолдатского района Курской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19821741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19821741,00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http://zakupki.gov.ru/pgz/public/action/orders/info/common_info/show?notificationId=2283043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Администрация Уржумского муниципального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20001955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20001955,00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http://zakupki.gov.ru/pgz/public/action/orders/info/common_info/show?notificationId=3451696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учреждение администрация Краснополянского городского поселения Вятскополянского района Кировской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30427110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30427110,00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http://zakupki.gov.ru/pgz/public/action/orders/info/common_info/show?notificationId=4605846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здравоохранения города Москвы ""Производственно-техническое объединение капитального ремонта и строительства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3.841658826E7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38416588,26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http://zakupki.gov.ru/pgz/public/action/orders/info/common_info/show?notificationId=3041989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Московской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38516291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38516291,00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http://zakupki.gov.ru/pgz/public/action/orders/info/common_info/show?notificationId=4769346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таможенная служба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39882950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39882950,00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http://zakupki.gov.ru/pgz/public/action/orders/info/common_info/show?notificationId=3244134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73204036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73204036,00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http://zakupki.gov.ru/pgz/public/action/orders/info/common_info/show?notificationId=3720146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городского округа Химки ""Управление капитального строительства"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управлению имуществом Администрации городского округа Химки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1.578627907E8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157862790,70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http://zakupki.gov.ru/pgz/public/action/orders/info/common_info/show?notificationId=3778559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городского округа Химки ""Управление капитального строительства"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управлению имуществом Администрации городского округа Химки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1.578627907E8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157862790,70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пробелы между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onId=3449805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Министерство обороны Российской Федерации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175409520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175409520,00</w:t>
            </w:r>
          </w:p>
        </w:tc>
      </w:tr>
      <w:tr w:rsidR="0004763D" w:rsidRPr="0004763D" w:rsidTr="001F306B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http://zakupki.gov.ru/pgz/public/action/orders/info/common_info/show?notificationId=3396756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учреждение администрация сельского поселения муниципального образования Моторское сельское поселение Кильмезского района Кировской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218346.7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218 346,70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http://zakupki.gov.ru/pgz/public/action/orders/info/common_info/show?notificationId=2482681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Хозяйственное управление при Кабинете Министров Республики Татарстан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Аппарат Кабинета Министров Республики Татарстан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http://zakupki.gov.ru/pgz/public/action/orders/info/common_info/show?notificationId=5155915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 мусорное» название без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http://zakupki.gov.ru/pgz/public/action/orders/info/common_info/show?notificationId=3851716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"Муниципальное бюджетное образовательное учреждение ""Средняя общеобразовательная школа с углубленным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изучением отдельных предметов N2 города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1030672.01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1030672,01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http://zakupki.gov.ru/pgz/public/action/orders/info/common_info/show?notificationId=3644405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рабочего поселка Чаадаевка Городищенского района Пензенской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Городищенского района Пензенской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1033310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1033310,00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http://zakupki.gov.ru/pgz/public/action/orders/info/common_info/show?notificationId=2930285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Сабинский исполнительный городской комитет Сабинского муниципального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Финансово-бюджетная палата Сабинского муниципального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1040809.45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1040809,45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http://zakupki.gov.ru/pgz/public/action/orders/info/common_info/show?notificationId=2392218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Новодеревенского муниципального района Рязанской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Рязанская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1042000,00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http://zakupki.gov.ru/pgz/public/action/orders/info/common_info/show?notificationId=5250788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и социальной защиты населения Белгородской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Белгородская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 и бюджетной политики Белгородской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1044254.47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1044254,47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http://zakupki.gov.ru/pgz/public/action/orders/info/common_info/show?notificationId=3330933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"Федеральное бюджетное учреждение здравоохранения ""Центр гигиены и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эпидемиологии в Приморском крае"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Приморский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Федеральная служба по надзору в сфере защиты прав потребителей и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1050000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1044750,00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http://zakupki.gov.ru/pgz/public/action/orders/info/common_info/show?notificationId=5156739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1064400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1064400,00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http://zakupki.gov.ru/pgz/public/action/orders/info/common_info/show?notificationId=5086451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школа-интернат I - II видов № 10 г. Челябинска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Металлургического района Администрации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1078000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1078000,00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http://zakupki.gov.ru/pgz/public/action/orders/info/common_info/show?notificationId=3606252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Судебного департамента в Пензенской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1299910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1096370,00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http://zakupki.gov.ru/pgz/public/action/orders/info/common_info/show?notificationId=4725252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дошкольное образовательное учреждение детский сад № 11 ""Колокольчик"" ст.Брюховецкой муниципального образования Брюховецкий район"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муниципального образования Брюховецкий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1103068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1103068,00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http://zakupki.gov.ru/pgz/public/action/orders/info/common_info/show?notificationId=2468103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общеобразовательное учреждение ""Хатасская средняя общеобразовательная школа имени П.Н. и Н.Е. Самсоно</w:t>
            </w:r>
            <w:r w:rsidR="00202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вых"" Городского округа "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"Город Якутск"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9F0CC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</w:t>
            </w:r>
            <w:r w:rsidR="0004763D"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Якутия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="0004763D"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Респ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Окружной администрации города Якутска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1131659.78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1131645,89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http://zakupki.gov.ru/pgz/public/action/orders/info/common_info/show?notificationId=4472521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""Управление жилищно-коммунального хозяйства города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http://zakupki.gov.ru/pgz/public/action/orders/info/common_info/show?notificationId=2484912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Администрация муниципального образования городское поселение Умба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Терского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Мурманская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1150000,00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http://zakupki.gov.ru/pgz/public/action/orders/info/common_info/show?notificationId=2336204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городу Санкт-Петербургу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1192956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1192956,00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http://zakupki.gov.ru/pgz/public/action/orders/info/common_info/show?notificationId=3674734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культуры ""Центральный выставочный зал ""Манеж"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культуре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1199900,00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http://zakupki.gov.ru/pgz/public/action/orders/info/common_info/show?notificationId=3816977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""Томский государственный университет систем управления и радиоэлектроники"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  <w:r w:rsidR="009F0CCF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опечатки,» мусор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onId=2253860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"федеральное государственное бюджетное учреждение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""Управление мелиорации земель и сельскохозяйственного водоснабжения по Республике Татарстан"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Министерство сельского хозяйства Российской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1200000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http://zakupki.gov.ru/pgz/public/action/orders/info/common_info/show?notificationId=2554898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http://zakupki.gov.ru/pgz/public/action/orders/info/common_info/show?notificationId=4844485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вневедомственной охраны при МВД по Чеченской Республике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по Чеченской Республике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1209088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1209088,00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http://zakupki.gov.ru/pgz/public/action/orders/info/common_info/show?notificationId=3171465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""Главное инвестиционно-строительное управление Республики Татарстан"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Министерство строительства, архитектуры и жилищно-коммунального хозяйства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Республики Татарстан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1400000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1225416,05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http://zakupki.gov.ru/pgz/public/action/orders/info/common_info/show?notificationId=4906551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1230500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1230500,00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http://zakupki.gov.ru/pgz/public/action/orders/info/common_info/show?notificationId=4944909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"Краевое государственное бюджетное учреждение здравоохранения ""Станция переливания крови"" министерства здравоохранения Хабаровского края"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Хабаровского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http://zakupki.gov.ru/pgz/public/action/orders/info/common_info/show?notificationId=4695937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Псковской области ""Управление капитального строительства"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Псковская обл</w:t>
            </w:r>
            <w:r w:rsidR="00202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Государственный комитет Псковской области по делам строительства, жилищно-коммунального хозяйства, государственного строительного и жилищного надзора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1274273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1274273,00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http://zakupki.gov.ru/pgz/public/action/orders/info/common_info/show?notificationId=3931635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Пестяковского муниципального района Ивановской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1286900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1286900,00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http://zakupki.gov.ru/pgz/public/action/orders/info/common_info/show?notificationId=3290155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1288561.86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1288561,86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http://zakupki.gov.ru/pgz/public/action/orders/info/common_info/show?notificationId=3330301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""Поликлиника Министерства сельского хозяйства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http://zakupki.gov.ru/pgz/public/action/orders/info/common_info/show?notificationId=4834738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городу Санкт-Петербургу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http://zakupki.gov.ru/pgz/public/action/orders/info/common_info/show?notificationId=4240467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"федеральное государственное бюджетное образовательное учреждение высшего профессионального образования ""Казанский национальный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исследовательский технологический университет"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http://zakupki.gov.ru/pgz/public/action/orders/info/common_info/show?notificationId=2235873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Новокубанского городского поселения Новокубанского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Новокубанский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1310988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1310988,00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http://zakupki.gov.ru/pgz/public/action/orders/info/common_info/show?notificationId=3434760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науки ""Институт токсикологии Федерального медико-биологического агентства"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медико-биологическое агентство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1330000,00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http://zakupki.gov.ru/pgz/public/action/orders/info/common_info/show?notificationId=2554974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1350379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1350379,00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 мусорное»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onId=2635447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"Федеральное государственное бюджетное учреждение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""Российский научно-исследовательский нейрохирургический институт имени профессора А. Л. Поленова""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Министерство здравоохранения Российской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1355530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1355530,00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  <w:r w:rsidR="0004763D"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http://zakupki.gov.ru/pgz/public/action/orders/info/common_info/show?notificationId=4845330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вневедомственной охраны при МВД по Чеченской Республике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Чеченская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по Чеченской Республике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1375660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1375660,00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http://zakupki.gov.ru/pgz/public/action/orders/info/common_info/show?notificationId=3214159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""Управление жилищно-коммунального хозяйства города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1377314.17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1377314,17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http://zakupki.gov.ru/pgz/public/action/orders/info/common_info/show?notificationId=2906609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""Служба эксплуатации городского хозяйства"" Городского округа ""Город Якутск"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энергетики Окружной администрации города Якутска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1379507.46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1379507,46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http://zakupki.gov.ru/pgz/public/action/orders/info/common_info/show?notificationId=3453414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1391000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http://zakupki.gov.ru/pgz/public/action/orders/info/common_info/show?notificationId=2655675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 Муниципального образования поселок Александровская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1385649.17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1385649,17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пробелы между буквами в составе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http://zakupki.gov.ru/pgz/public/action/orders/info/common_info/show?notificationId=2910011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""Волго-Донское государственное бассейновое управление водных путей и судоходства"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Волгоградская обл..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1401477.11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1401477,11</w:t>
            </w:r>
          </w:p>
        </w:tc>
      </w:tr>
      <w:tr w:rsidR="0004763D" w:rsidRPr="0004763D" w:rsidTr="001F306B">
        <w:trPr>
          <w:trHeight w:val="12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http://zakupki.gov.ru/pgz/public/action/orders/info/common_info/show?notificationId=3283951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краевое бюджетное учреждение культуры ""Пермский краеведческий музей"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культуры, молодежной политики и массовых коммуникаций Пермского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1424673.3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1 424 673,30</w:t>
            </w: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1 424 673,30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http://zakupki.gov.ru/pgz/public/action/orders/info/common_info/show?notificationId=5204270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Нижегородской области ""Городская клиническая больница №13 Автозаводского района г. Нижнего Новгорода"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Нижегородской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1453798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1453798,00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http://zakupki.gov.ru/pgz/public/action/orders/info/common_info/show?notificationId=3294586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""Кизилюртовская центральная городская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1463500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1463500,00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http://zakupki.gov.ru/pgz/public/action/orders/info/common_info/show?notificationId=3225039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Курахского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1475733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1475733,00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http://zakupki.gov.ru/pgz/public/action/orders/info/common_info/show?notificationId=5115125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Республики Дагестан ""Республиканский психоневрологический диспансер"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1476000,00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http://zakupki.gov.ru/pgz/public/action/orders/info/common_info/show?notificationId=2221598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 Администрации города Челябинска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финансов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1477344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1477344,00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http://zakupki.gov.ru/pgz/public/action/orders/info/common_info/show?notificationId=2220203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 Администрации города Челябинска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финансов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1487112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1487112,00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1496513.86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1496513,86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http://zakupki.gov.ru/pgz/public/action/orders/info/common_info/show?notificationId=5083061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http://zakupki.gov.ru/pgz/public/action/orders/info/common_info/show?notificationId=4080061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Пестяковского муниципального района Ивановской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1500300,00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http://zakupki.gov.ru/pgz/public/action/orders/info/common_info/show?notificationId=4079937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учреждение Республиканский центр по обеспечению граждан средствами реабилитации и санаторно-курортными путевками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Башкортостан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1513550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1513550,00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http://zakupki.gov.ru/pgz/public/action/orders/info/common_info/show?notificationId=4786229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Министерства внутренних дел Российской Федерации по Чукотскому автономному округу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Чукотский АО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1524780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1524780,00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http://zakupki.gov.ru/pgz/public/action/orders/info/common_info/show?notificationId=3085488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Арбитражный суд Самарской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Высший Арбитражный Суд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1591630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1591630,00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mmon_info/show?notificationId=3548351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Арбитражный суд Самарской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Высший Арбитражный Суд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1591630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1591630,00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http://zakupki.gov.ru/pgz/public/action/orders/info/common_info/show?notificationId=4671202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""Управление имущественных и земельных отношений городского округа ""город Буйнакск"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1878492.13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1591942,48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http://zakupki.gov.ru/pgz/public/action/orders/info/common_info/show?notificationId=5103127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""Буйнакский межрайонный диагностический центр"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1599287.07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1599287,07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http://zakupki.gov.ru/pgz/public/action/orders/info/common_info/show?notificationId=4837144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государственной регистрации, кадастра и картографии по Республике Татарстан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http://zakupki.gov.ru/pgz/public/action/orders/info/common_info/show?notificationId=5208433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муниципальной собственности города Ессентуки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города Ессентуки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1608422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1608422,00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« мусорное»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http://zakupki.gov.ru/pgz/public/action/orders/info/common_info/show?notificati</w:t>
            </w: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lastRenderedPageBreak/>
              <w:t>onId=2283625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"Федеральное государственное унитарное предприятие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""Центральный научно-исследовательский институт конструкционных материалов ""Прометей"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Министерство образования и науки Российской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1637800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1637800,00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http://zakupki.gov.ru/pgz/public/action/orders/info/common_info/show?notificationId=2438445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"Государственная специальная (коррекционная) общеобразовательная школа №584 ""Озерки"" Выборгского административного района Санкт-Петербурга"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Выборгского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1648837.85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1648837,85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http://zakupki.gov.ru/pgz/public/action/orders/info/common_info/show?notificationId=4081117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науки ""Институт токсикологии Федерального медико-биологического агентства"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медико-биологическое агентство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1666612.9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1666612,90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http://zakupki.gov.ru/pgz/public/action/orders/info/common_info/show?notificationId=2184458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Городская клиническая больница № 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Челябинской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1683733.04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1683733,04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http://zakupki.gov.ru/pgz/public/action/orders/info/common_info/show?notificationId=2958726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1788793.31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1690072,93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http://zakupki.gov.ru/pgz/public/action/orders/info/common_info/show?notificationId=2480977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городское поселение Умба Терского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http://zakupki.gov.ru/pgz/public/action/orders/info/common_info/show?notificationId=2554776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1760000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1760000,00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http://zakupki.gov.ru/pgz/public/action/orders/info/common_info/show?notificationId=3889878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""Федеральный центр сердечно-сосудистой хирургии"" Министерства здравоохранения и социального развития Российской Федерации (г. Пенза)"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1788480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1788480,00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http://zakupki.gov.ru/pgz/public/action/orders/info/common_info/show?notificationId=4105696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""5 отряд федеральной противопожарной службы Государственной противопожарной службы по Пермскому краю (договорной)"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Пермскому краю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1789668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1789668,00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http://zakupki.gov.ru/pgz/public/action/orders/info/common_info/show?notificationId=4008001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управлению городским имуществом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финансов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1793983.56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1793983,56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http://zakupki.gov.ru/pgz/public/action/orders/info/common_info/show?notificationId=2554876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http://zakupki.gov.ru/pgz/public/action/orders/info/common_info/show?notificationId=2957680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1838086.57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1838086,57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http://zakupki.gov.ru/pgz/public/action/orders/info/common_info/show?notificationId=2848405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- Мурманское региональное отделение Фонда социального страхования Российской Федерации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Фонд социального страхования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1871800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1871800,00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http://zakupki.gov.ru/pgz/public/action/orders/info/common_info/show?notificationId=5064549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по Республике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1923318.3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1923318,30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http://zakupki.gov.ru/pgz/public/action/orders/info/common_info/show?notificationId=2693344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1925000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1925000,00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http://zakupki.gov.ru/pgz/public/action/orders/info/common_info/show?notificationId=2554988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1940900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1940900,00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http://zakupki.gov.ru/pgz/public/action/orders/info/common_info/show?notificationId=3504835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2068416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1947600,00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http://zakupki.gov.ru/pgz/public/action/orders/info/common_info/show?notificationId=4478478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Черепетское Суворовского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1948302.45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1948302,45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http://zakupki.gov.ru/pgz/public/action/orders/info/common_info/show?notificationId=5130414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""Буйнакский противотуберкулезный диспансер Министерства здравоохранения Республики Дагестан"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1949400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1949400,00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http://zakupki.gov.ru/pgz/public/action/orders/info/common_info/show?notificationId=2965937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"бюджетное учреждение здравоохранения Вологодской области ""</w:t>
            </w:r>
            <w:r w:rsidR="00202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Вологодская обл.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астная больница № 1"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Вологодской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1950000.02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1950000,02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http://zakupki.gov.ru/pgz/public/action/orders/info/common_info/show?notificationId=3809939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казенное учреждение ""Войсковая часть 55056"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1956633.46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1956633,46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http://zakupki.gov.ru/pgz/public/action/orders/info/common_info/show?notificationId=2220919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 Администрации города Челябинска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финансов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1969440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1969440,00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http://zakupki.gov.ru/pgz/public/action/orders/info/common_info/show?notificationId=2554867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http://zakupki.gov.ru/pgz/public/action/orders/info/common_info/show?notificationId=2220206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капитального строительства Администрации города Челябинска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финансов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1982640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1982640,00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http://zakupki.gov.ru/pgz/public/action/orders/info/common_info/show?notificationId=3638607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рабочего поселка Чаадаевка Городищенского района Пензенской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Городищенского района Пензенской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1988175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1988175,00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http://zakupki.gov.ru/pgz/public/action/orders/info/common_info/show?notificationId=5126076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Республики Дагестан ""Республиканский психоневрологический диспансер"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1989000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1989000,00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http://zakupki.gov.ru/pgz/public/action/orders/info/common_info/show?notificationId=2797799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градостроительства и земельных отношений Окружной администрации города Якутска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Окружная администрация города Якутска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1992578.06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1992578,06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http://zakupki.gov.ru/pgz/public/action/orders/info/common_info/show?notificationId=3033043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""Каспийская центральная городская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1085656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1 074 799,44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http://zakupki.gov.ru/pgz/public/action/orders/info/common_info/show?notificationId=2647109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2449.8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1 329,92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http://zakupki.gov.ru/pgz/public/action/orders/info/common_info/show?notificationId=2699384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2449.8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1 329,92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http://zakupki.gov.ru/pgz/public/action/orders/info/common_info/show?notificationId=2821862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1 488,06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http://zakupki.gov.ru/pgz/public/action/orders/info/common_info/show?notificationId=2646575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1808.2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1 799,60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http://zakupki.gov.ru/pgz/public/action/orders/info/common_info/show?notificationId=2692722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1808.2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1 799,60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http://zakupki.gov.ru/pgz/public/action/orders/info/common_info/show?notificationId=2263315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"МО ""Хунзахский район"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10614000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10614000,00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http://zakupki.gov.ru/pgz/public/action/orders/info/common_info/show?notificationId=3225026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унитарное предприятие города Крымска и Крымского района ""Крымсккапстрой"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Крымский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10863786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10863786,00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http://zakupki.gov.ru/pgz/public/action/orders/info/common_info/show?notificationId=4031268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11413.82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10 249,56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http://zakupki.gov.ru/pgz/public/action/orders/info/common_info/show?notificationId=3949584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11413.82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10 249,56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http://zakupki.gov.ru/pgz/public/action/orders/info/common_info/show?notificationId=4770123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"Юго-Западная база хранения ресурсов (филиал) федерального казенного учреждения ""Северо-Кавказское окружное управление материально-технического снабжения Министерства внутренних дел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""Северо-Кавказское окружное управление материально-технического снабжения Министерства внутренних дел Российской Федерации"""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105175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105175,00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http://zakupki.gov.ru/pgz/public/action/orders/info/common_info/show?notificationId=3702865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Пожвинского сельского 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1.162385191E7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11623851,91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http://zakupki.gov.ru/pgz/public/action/orders/info/common_info/show?notificationId=3787664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Пожвинского сельского 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1.162385191E7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11623851,91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http://zakupki.gov.ru/pgz/public/action/orders/info/common_info/show?notificationId=4691550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""Научно-исследовательский институт терапии"" Сибирского отделения Российской академии медицинских наук"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академия медицинских наук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http://zakupki.gov.ru/pgz/public/action/orders/info/common_info/show?notificationId=4630652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""Научно-исследовательский институт терапии"" Сибирского отделения Российской академии медицинских наук"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академия медицинских наук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http://zakupki.gov.ru/pgz/public/action/orders/info/common_info/show?notificationId=4235219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Сабинский исполнительный городской комитет Сабинского муниципального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Финансово-бюджетная палата Сабинского муниципального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111905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111905,00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http://zakupki.gov.ru/pgz/public/action/orders/info/common_info/show?notificationId=4131358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учреждение здравоохранения ""Ефремовская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Тульской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http://zakupki.gov.ru/pgz/public/action/orders/info/common_info/show?notificationId=3365324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Большеошворцинская средняя общеобразовательная школа имени Ф.А. Пушиной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Удмуртия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"Управление народного образования Администрации муниципального образования ""Якшур-Бодьинский район"""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113400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113400,00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http://zakupki.gov.ru/pgz/public/action/orders/info/common_info/show?notificationId=3704888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""Служба организации безопасности дорожного движения"" городского округа ""Город Калининград"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Калининградская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114617.31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114 617,31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http://zakupki.gov.ru/pgz/public/action/orders/info/common_info/show?notificationId=2660896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стационарное учреждение социального обслуживания Московской области ""Звенигородский психоневрологический интернат"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социальной защиты населения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114 725,00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http://zakupki.gov.ru/pgz/public/action/orders/info/common_info/show?notificationId=2332696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здравоохранения Курской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финансов Курской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117540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117500,00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http://zakupki.gov.ru/pgz/public/action/orders/info/common_info/show?notificationId=3929525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Нижегородской области ""Балахнинская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Нижегородской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118601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118601,00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http://zakupki.gov.ru/pgz/public/action/orders/info/common_info/show?notificationId=4039804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193014.64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119 175,00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http://zakupki.gov.ru/pgz/public/action/orders/info/common_info/show?notificationId=3961369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193014.64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119 175,00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http://zakupki.gov.ru/pgz/public/action/orders/info/common_info/show?notificationId=3204664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"комитет по развитию инфраструктуры администрации городского округа ""Город Чита"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Забайкальский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12039498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12039498,00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http://zakupki.gov.ru/pgz/public/action/orders/info/common_info/show?notificationId=2786552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""Российский научно-исследовательский нейрохирургический институт имени профессора А. Л. Поленова""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1.233729333E7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12212780,00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http://zakupki.gov.ru/pgz/public/action/orders/info/common_info/show?notificationId=3908515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города Смоленска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Смоленская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Финансово-казначейское управление Администрации города Смоленска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12397000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12397000,00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http://zakupki.gov.ru/pgz/public/action/orders/info/common_info/show?notificationId=3275194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здравоохранению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финансов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12408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12408,00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http://zakupki.gov.ru/pgz/public/action/orders/info/common_info/show?notificationId=3051689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муниципального образования ""Морозовское городское поселение Всеволожского муниципального района Ленинградской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Ленинградская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12416600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12416600,00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http://zakupki.gov.ru/pgz/public/action/orders/info/common_info/show?notificationId=2115192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здравоохранения ""Сергиевский медицинский реабилитационный центр"" Федерального медико-биологического агентства"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медико-биологическое агентство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12887976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12887976,00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http://zakupki.gov.ru/pgz/public/action/orders/info/common_info/show?notificationId=4097724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""Управление жилищно-коммунального хозяйства города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236526.28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120268,00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http://zakupki.gov.ru/pgz/public/action/orders/info/common_info/show?notificationId=3356482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дошкольное образовательное учреждение города Новосибирска ""Детский сад № 426 комбинированного вида"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образования мэрии города Новосибирска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125810.7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120 938,00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http://zakupki.gov.ru/pgz/public/action/orders/info/common_info/show?notificationId=2299029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123385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123385,00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http://zakupki.gov.ru/pgz/public/action/orders/info/common_info/show?notificationId=3917027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129820.8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123 763,20</w:t>
            </w:r>
          </w:p>
        </w:tc>
      </w:tr>
      <w:tr w:rsidR="0004763D" w:rsidRPr="0004763D" w:rsidTr="001F306B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http://zakupki.gov.ru/pgz/public/action/orders/info/common_info/show?notificationId=4001744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129820.8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123 763,20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http://zakupki.gov.ru/pgz/public/action/orders/info/common_info/show?notificationId=2832636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""Областная детская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Сахалинская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124635.2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124635,20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http://zakupki.gov.ru/pgz/public/action/orders/info/common_info/show?notificationId=4373168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""Исправительная колония № 8 Главного управления Федеральной службы исполнения наказаний по Республике Коми"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Федеральной службы исполнения наказаний по Республике Коми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http://zakupki.gov.ru/pgz/public/action/orders/info/common_info/show?notificationId=4320870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""Исправительная колония № 8 Главного управления Федеральной службы исполнения наказаний по Республике Коми"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Федеральной службы исполнения наказаний по Республике Коми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http://zakupki.gov.ru/pgz/public/action/orders/info/common_info/show?notificationId=2301480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"Районное муниципальное учреждение культуры ""Межпоселенческая центральная библиотека Амгинского улуса (района)"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муниципального района ""Амгинский улус (район)"" Республики Саха (Якутия)"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128 986,00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http://zakupki.gov.ru/pgz/public/action/orders/info/common_info/show?notificationId=5196229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""Махачкалинский родильный дом №2"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""Управление здравоохранения"" Администрации городского округа ""город Махачкала"""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13436195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13436195,00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http://zakupki.gov.ru/pgz/public/action/orders/info/common_info/show?notificationId=4039777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19172.4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13 905,00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http://zakupki.gov.ru/pgz/public/action/orders/info/common_info/show?notificationId=3961300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19172.4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13 905,00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http://zakupki.gov.ru/pgz/public/action/orders/info/common_info/show?notificationId=3973318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""5 отряд федеральной противопожарной службы Государственной противопожарной службы по Пермскому краю (договорной)"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Пермскому краю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130059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130 057,00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http://zakupki.gov.ru/pgz/public/action/orders/info/common_info/show?notificationId=4673902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N 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Октябрьского района Ростовской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168064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135 254,40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http://zakupki.gov.ru/pgz/public/action/orders/info/common_info/show?notificationId=2554958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136875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136875,00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http://zakupki.gov.ru/pgz/public/action/orders/info/common_info/show?notificationId=4232587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Пенсионного фонда Российской Федерации (государственное учреждение) в г. Кемерово и Кемеровском районе Кемеровской области (межрайонное)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Отделение Пенсионного фонда Российской Федерации (государственное учреждение) по Кемеровской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137113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137 072,00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http://zakupki.gov.ru/pgz/public/action/orders/info/common_info/show?notificationId=2840907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14012046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14012046,00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http://zakupki.gov.ru/pgz/public/action/orders/info/common_info/show?notificationId=2279094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""Каменская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социального развития Пензенской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http://zakupki.gov.ru/pgz/public/action/orders/info/common_info/show?notificationId=3046400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""Центр организации движения"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Екатеринбурга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14992800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14992800,00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http://zakupki.gov.ru/pgz/public/action/orders/info/common_info/show?notificationId=3270400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""Центральная районная больница Куйбышевского района Ростовской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финансовый отдел Администрации Куйбышевского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14 100,00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http://zakupki.gov.ru/pgz/public/action/orders/info/common_info/show?notificationId=2897126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- Управление Пенсионного фонда Российской Федерации в Солецком районе Новгородской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- Отделение Пенсионного фонда Российской Федерации по Новгородской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14775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14 355,30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http://zakupki.gov.ru/pgz/public/action/orders/info/common_info/show?notificationId=4867323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Высший Арбитражный Суд Российской Федерации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http://zakupki.gov.ru/pgz/public/action/orders/info/common_info/show?notificationId=2566895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Находкинского городского округа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140600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140 600,00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http://zakupki.gov.ru/pgz/public/action/orders/info/common_info/show?notificationId=3695894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- Управление Пенсионного фонда Российской Федерации в городе Ханты-Мансийске Ханты-Мансийского автономного округа - Югры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- Югра АО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- Отделение Пенсионного фонда Российской Федерации по Ханты-Мансийскому автономному округу - Югре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141 600,00</w:t>
            </w:r>
          </w:p>
        </w:tc>
      </w:tr>
      <w:tr w:rsidR="0004763D" w:rsidRPr="0004763D" w:rsidTr="001F306B">
        <w:trPr>
          <w:trHeight w:val="63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http://zakupki.gov.ru/pgz/public/action/orders/info/common_info/show?notificationId=4391976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города Москвы ""Специализированная клиническая (психоневрологическая) больница №8 им. З.П. Соловьева-""Клиника неврозов"" Департамента здравоохранения города Москвы"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144483.33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144 483,33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http://zakupki.gov.ru/pgz/public/action/orders/info/common_info/show?notificationId=4189145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дошкольное образовательное учреждение ""Детский сад № 4 п.Новоорск"" Новоорского района Оренбургской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Новоорского района Оренбургской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148016.5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http://zakupki.gov.ru/pgz/public/action/orders/info/common_info/show?notificationId=2680482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юстиции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148 380,00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http://zakupki.gov.ru/pgz/public/action/orders/info/common_info/show?notificationId=3142366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""Тихорецкая центральная районная больница"" муниципального образования Тихорецкий район"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Тихорецкий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149533.34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149533,34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http://zakupki.gov.ru/pgz/public/action/orders/info/common_info/show?notificationId=4946717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биоорганической химии им. академиков М.М. Шемякина и Ю.А. Овчинникова Российской академии наук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Российская академия наук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157459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149 581,00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http://zakupki.gov.ru/pgz/public/action/orders/info/common_info/show?notificationId=4177593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автономное научное учреждение ""Центральный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15538000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15538000,00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http://zakupki.gov.ru/pgz/public/action/orders/info/common_info/show?notificationId=2685470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16667.64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15 500,10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http://zakupki.gov.ru/pgz/public/action/orders/info/common_info/show?notificationId=4637533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Семеновского сельсовета Краснооктябрьского муниципального района Нижегородской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http://zakupki.gov.ru/pgz/public/action/orders/info/common_info/show?notificationId=4583908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Семеновского сельсовета Краснооктябрьского муниципального района Нижегородской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  <w:r w:rsidR="0004763D"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http://zakupki.gov.ru/pgz/public/action/orders/info/common_info/show?notificationId=4408590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Пенсионного фонда Российской Федерации (государственное учреждение) в г. Кемерово и Кемеровском районе Кемеровской области (межрайонное)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Отделение Пенсионного фонда Российской Федерации (государственное учреждение) по Кемеровской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152398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152 398,00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http://zakupki.gov.ru/pgz/public/action/orders/info/common_info/show?notificationId=3251721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""Кинельская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Самарской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158271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154882,08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http://zakupki.gov.ru/pgz/public/action/orders/info/common_info/show?notificationId=3001576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 Административно-хозяйственный центр"" Сампурского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Тамбовская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Сампурского района Тамбовской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155742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155742,00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http://zakupki.gov.ru/pgz/public/action/orders/info/common_info/show?notificationId=3202159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городского округа город Воронеж ""Городская поликлиника № 3"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Воронежской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156902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156902,00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http://zakupki.gov.ru/pgz/public/action/orders/info/common_info/show?notificationId=2627423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общеобразовательное учреждение ""Шоруньжинская средняя (полная) общеобразовательная школа"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Марий Эл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""Отдел по образованию и делам молодежи администрации муниципального образования ""Моркинский муниципальный район"""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195156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158 000,00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http://zakupki.gov.ru/pgz/public/action/orders/info/common_info/show?notificationId=2304993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159169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159169,00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http://zakupki.gov.ru/pgz/public/action/orders/info/common_info/show?notificationId=4876555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координации строительства и перспективного развития города Ростова-на-Дону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казначейство города Ростова-на-Дону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http://zakupki.gov.ru/pgz/public/action/orders/info/common_info/show?notificationId=4414711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учреждение ветеринарии Московской области ""Лотошинская районная станция по борьбе с болезнями животных"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центральный исполнительный орган государственной власти Московской области - Главное управление ветеринарии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162800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162 500,00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http://zakupki.gov.ru/pgz/public/action/orders/info/common_info/show?notificationId=2685442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175140.32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167 376,00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http://zakupki.gov.ru/pgz/public/action/orders/info/common_info/show?notificationId=2554889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168000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168000,00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http://zakupki.gov.ru/pgz/public/action/orders/info/common_info/show?notificationId=5004402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казенное учреждение ""Пограничное управление Федеральной службы безопасности Российской Федерации по Карачаево-Черкесской Республике"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Карачаево-Черкесия 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17 874,00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http://zakupki.gov.ru/pgz/public/action/orders/info/common_info/show?notificationId=4925387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казенное учреждение ""Пограничное управление Федеральной службы безопасности Российской Федерации по Карачаево-Черкесской Республике"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Карачаево-Черкесия 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18487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17 874,00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http://zakupki.gov.ru/pgz/public/action/orders/info/common_info/show?notificationId=2301215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общеобразовательное учреждение ""Бебелевская средняя общеобразовательная школа"" муниципального района ""Ферзиковский район"" Калужской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Калужская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"Отдел образования, молодежной политики и охраны прав детства администрации (исполнительно-распорядительного органа) муниципального района ""Ферзиковский район"""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202935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171998,14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http://zakupki.gov.ru/pgz/public/action/orders/info/common_info/show?notificationId=5182914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""Центральная городская больница"" города Железнодорожного"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Железнодорожный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174382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171 000,00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http://zakupki.gov.ru/pgz/public/action/orders/info/common_info/show?notificationId=4507843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"Краевое государственное бюджетное учреждение здравоохранения ""Верхнебуреинский центр организации специализированных видов медицинской помощи"" министерства здравоохранения Хабаровского края"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Хабаровского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181345.93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174 223,80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http://zakupki.gov.ru/pgz/public/action/orders/info/common_info/show?notificationId=4451798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"Краевое государственное бюджетное учреждение здравоохранения ""Верхнебуреинский центр организации специализированных видов медицинской помощи"" министерства здравоохранения Хабаровского края"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Хабаровского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181345.93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174 223,80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http://zakupki.gov.ru/pgz/public/action/orders/info/common_info/show?notificationId=2896991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""Санкт-Петербургский межрегиональный ресурсный центр"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экономической политике и стратегическому планированию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204129.8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183716,82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http://zakupki.gov.ru/pgz/public/action/orders/info/common_info/show?notificationId=4054596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- Отделение Пенсионного фонда Российской Федерации по Мурманской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http://zakupki.gov.ru/pgz/public/action/orders/info/common_info/show?notificationId=2297882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185628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http://zakupki.gov.ru/pgz/public/action/orders/info/common_info/show?notificationId=2298181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185628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185628,00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http://zakupki.gov.ru/pgz/public/action/orders/info/common_info/show?notificationId=4424647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39 Кировского района Санкт-Петербурга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186021.92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186021,92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http://zakupki.gov.ru/pgz/public/action/orders/info/common_info/show?notificationId=2430701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здравоохранения ""Детская городская поликлиника № 35"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Московского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187033.61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187033,61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http://zakupki.gov.ru/pgz/public/action/orders/info/common_info/show?notificationId=3544803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""Детский драматический ""Театр у Нарвских ворот"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188772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188700,00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http://zakupki.gov.ru/pgz/public/action/orders/info/common_info/show?notificationId=3129849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""Войсковая часть 28178"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212867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189100,00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http://zakupki.gov.ru/pgz/public/action/orders/info/common_info/show?notificationId=5065902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здравоохранения ""Женская консультация №44"" Пушкинского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Пушкинского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189992.88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189992,88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http://zakupki.gov.ru/pgz/public/action/orders/info/common_info/show?notificationId=2722916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20948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19 613,00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http://zakupki.gov.ru/pgz/public/action/orders/info/common_info/show?notificationId=3888259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- Ордена Трудового Красного Знамени городская клиническая больница №1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191000,00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http://zakupki.gov.ru/pgz/public/action/orders/info/common_info/show?notificationId=3955862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""Томский государственный университет систем управления и радиоэлектроники"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193200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193200,00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  <w:r w:rsidR="0004763D"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http://zakupki.gov.ru/pgz/public/action/orders/info/common_info/show?notificationId=4456302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Министерства внутренних дел Российской Федерации по Приморскому району г. Санкт-Петербурга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Министерства внутренних дел Российской Федерации по г. Санкт-Петербургу и Ленинградской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199933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199933,00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http://zakupki.gov.ru/pgz/public/action/orders/info/common_info/show?notificationId=4905967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""Жилищно-коммунальное управление Управления Федеральной службы исполнения наказаний по Орловской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Орловская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исполнения наказаний по Орловской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199118.1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199 118,10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http://zakupki.gov.ru/pgz/public/action/orders/info/common_info/show?notificationId=3050297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""Главное инвестиционно-строительное управление Республики Татарстан"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http://zakupki.gov.ru/pgz/public/action/orders/info/common_info/show?notificationId=3502300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Похвистневский Самарской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http://zakupki.gov.ru/pgz/public/action/orders/info/common_info/show?notificationId=3542231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""Санкт-Петербургский государственный электротехнический университет ""ЛЭТИ"" им. В.И. Ульянова (Ленина)"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http://zakupki.gov.ru/pgz/public/action/orders/info/common_info/show?notificationId=4172259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Центральная войсковая комендатура по материально-техническому обеспечению ГКВВ МВД России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2043442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2002570,00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http://zakupki.gov.ru/pgz/public/action/orders/info/common_info/show?notificationId=4080695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Центральная войсковая комендатура по материально-техническому обеспечению ГКВВ МВД России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2043442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2002570,00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http://zakupki.gov.ru/pgz/public/action/orders/info/common_info/show?notificationId=2850714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2014000,00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http://zakupki.gov.ru/pgz/public/action/orders/info/common_info/show?notificationId=4208571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лесного хозяйства Воронежской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финансово-бюджетной политики Воронежской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2024994.48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2024994,48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http://zakupki.gov.ru/pgz/public/action/orders/info/common_info/show?notificationId=2840928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2040660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2040660,00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http://zakupki.gov.ru/pgz/public/action/orders/info/common_info/show?notificationId=4229301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Нижегородской области ""Павловская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Нижегородской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http://zakupki.gov.ru/pgz/public/action/orders/info/common_info/show?notificationId=3733026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Дом культуры ""Дьукээбил"" муниципального образования ""Кюлетский 2-й наслег"" муниципального района ""Вилюйский улус (район)"" Республики Саха (Якутия)"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муниципального образования ""Кюлетский 2-й наслег"" Вилюйского улуса(района) Республики Саха (Якутия)"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2110512.5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2110512,50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http://zakupki.gov.ru/pgz/public/action/orders/info/common_info/show?notificationId=5156200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http://zakupki.gov.ru/pgz/public/action/orders/info/common_info/show?notificationId=3871467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Судебного департамента в Ростовской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2153004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2153004,00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http://zakupki.gov.ru/pgz/public/action/orders/info/common_info/show?notificationId=2787362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Республики Дагестан ""Республиканская психиатрическая больница г.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2165185.5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2165185,50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http://zakupki.gov.ru/pgz/public/action/orders/info/common_info/show?notificationId=4879174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образовательное учреждение высшего профессионального образования ""Санкт-Петербургская государственная педиатрическая медицинская академия""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2188075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2188075,00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http://zakupki.gov.ru/pgz/public/action/orders/info/common_info/show?notificationId=3922036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2199500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2199500,00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http://zakupki.gov.ru/pgz/public/action/orders/info/common_info/show?notificationId=2972239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унитарное предприятие города Крымска и Крымского района ""Крымсккапстрой"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Крымский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http://zakupki.gov.ru/pgz/public/action/orders/info/common_info/show?notificationId=3684385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Мостовского городского поселения Мостовского района Краснодарского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2200157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2200157,00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http://zakupki.gov.ru/pgz/public/action/orders/info/common_info/show?notificationId=4870746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образования, культуры и молодежной политики Белгородской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Белгородская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 и бюджетной политики Белгородской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2208750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2208750,00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http://zakupki.gov.ru/pgz/public/action/orders/info/common_info/show?notificationId=3076657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Болгарский городской Исполнительный комитет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"Финансово-бюджетная палата муниципального образования ""Спасский муниципальный район"""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2352775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2214367,00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2230800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2230800,00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http://zakupki.gov.ru/pgz/public/action/orders/info/common_info/show?notificationId=2554977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2266800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2266800,00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http://zakupki.gov.ru/pgz/public/action/orders/info/common_info/show?notificationId=3522131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Орловский сельсовет Кировского района Ставропольского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2275997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2275997,00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http://zakupki.gov.ru/pgz/public/action/orders/info/common_info/show?notificationId=3934335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государственное бюджетное учреждение науки Институт цитологии и генетики Сибирского отделения Российской академии наук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Сибирское отделение Российской академии наук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2341700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2341700,00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http://zakupki.gov.ru/pgz/public/action/orders/info/common_info/show?notificationId=3423940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Балтийского сельсовета Курского района Ставропольского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2343489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2343489,00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2354990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2354990,00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http://zakupki.gov.ru/pgz/public/action/orders/info/common_info/show?notificationId=4184159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Мостовского городского поселения Мостовского района Краснодарского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2390000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http://zakupki.gov.ru/pgz/public/action/orders/info/common_info/show?notificationId=5156107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2360000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2360000,00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http://zakupki.gov.ru/pgz/public/action/orders/info/common_info/show?notificationId=3593279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2370636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2370636,00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http://zakupki.gov.ru/pgz/public/action/orders/info/common_info/show?notificationId=5254816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""Махачкалинский родильный дом №2"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""Управление здравоохранения"" Администрации городского округа ""город Махачкала"""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2407298.6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2407298,60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http://zakupki.gov.ru/pgz/public/action/orders/info/common_info/show?notificationId=4187455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дополнительного образования Детско-юношеская спортивная школа ""Олимп"" Сабинского муниципального района Республики Татарстан"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Исполнительный комитет Сабинского муниципального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2409176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2409176,00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http://zakupki.gov.ru/pgz/public/action/orders/info/common_info/show?notificationId=4496730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Пермского края ""Пермская краевая больница №3 ""Центр диализа"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Агентство по управлению учреждениями здравоохранения Пермского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2443353.25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2443353,25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http://zakupki.gov.ru/pgz/public/action/orders/info/common_info/show?notificationId=5209906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""Буйнакский противотуберкулезный диспансер Министерства здравоохранения Республики Дагестан"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2456640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2456640,00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http://zakupki.gov.ru/pgz/public/action/orders/info/common_info/show?notificationId=3293783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""Комплексный центр социального обслуживания населения в муниципальном образовании ""Буйнакский район"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2495116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http://zakupki.gov.ru/pgz/public/action/orders/info/common_info/show?notificationId=4017390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2497930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2497352,00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http://zakupki.gov.ru/pgz/public/action/orders/info/common_info/show?notificationId=2856809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городу Санкт-Петербургу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2505600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2505600,00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http://zakupki.gov.ru/pgz/public/action/orders/info/common_info/show?notificationId=3564553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""Управление строительства и дорожного хозяйства Пензенской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градостроительства Пензенской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2519840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2519840,00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http://zakupki.gov.ru/pgz/public/action/orders/info/common_info/show?notificationId=4008574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""</w:t>
            </w:r>
            <w:r w:rsidR="00202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астная клиническая офтальмологическая больница имени Т.И. Ерошевского"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Самарская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Самарской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2520000,00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http://zakupki.gov.ru/pgz/public/action/orders/info/common_info/show?notificationId=4099149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""Федеральный центр сердечно-сосудистой хирургии"" Министерства здравоохранения и социального развития Российской Федерации (г. Пермь)"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2536668.9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2536668,90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http://zakupki.gov.ru/pgz/public/action/orders/info/common_info/show?notificationId=2957505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2555218.65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2555218,65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http://zakupki.gov.ru/pgz/public/action/orders/info/common_info/show?notificationId=2848532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"Санкт-Петербурское государственное казенное учреждение ""Центральный государственный архив документов по личному составу ликвидированных государственных предприятий, учреждений, организаций Санкт-Петербурга"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Архивный комитет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2577778.2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2577778,20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2588450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2588450,00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http://zakupki.gov.ru/pgz/public/action/orders/info/common_info/show?notificationId=2614304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казенное учреждение ""Дирекция заказчика по ремонтно-реставрационным работам на памятниках истории и культуры"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2916766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http://zakupki.gov.ru/pgz/public/action/orders/info/common_info/show?notificationId=4756111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""Буйнакская центральная городская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2636333.8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2636333,80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http://zakupki.gov.ru/pgz/public/action/orders/info/common_info/show?notificationId=2787504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Республики Дагестан ""Республиканская психиатрическая больница г.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2649973.99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2649973,99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http://zakupki.gov.ru/pgz/public/action/orders/info/common_info/show?notificationId=4118963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автономное учреждение здравоохранения ""Межрегиональный клинико-диагностический центр"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Татарстан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2670935.85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2670935,85</w:t>
            </w:r>
          </w:p>
        </w:tc>
      </w:tr>
      <w:tr w:rsidR="0004763D" w:rsidRPr="0004763D" w:rsidTr="001F306B">
        <w:trPr>
          <w:trHeight w:val="94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http://zakupki.gov.ru/pgz/public/action/orders/info/common_info/show?notificationId=2614302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казенное учреждение ""Дирекция заказчика по ремонтно-реставрационным работам на памятниках истории и культуры"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3153850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2 676 041,73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http://zakupki.gov.ru/pgz/public/action/orders/info/common_info/show?notificationId=4798712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Владимирской области ""Областная клиническая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2688500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2688500,00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http://zakupki.gov.ru/pgz/public/action/orders/info/common_info/show?notificationId=3290445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2751093.73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2751093,73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http://zakupki.gov.ru/pgz/public/action/orders/info/common_info/show?notificationId=2553344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муниципального образования ""Буйнакский район"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http://zakupki.gov.ru/pgz/public/action/orders/info/common_info/show?notificationId=2561990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муниципального образования ""Буйнакский район"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http://zakupki.gov.ru/pgz/public/action/orders/info/common_info/show?notificationId=5156533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2797000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2797000,00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http://zakupki.gov.ru/pgz/public/action/orders/info/common_info/show?notificationId=3922320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2799663.2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2799663,20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http://zakupki.gov.ru/pgz/public/action/orders/info/common_info/show?notificationId=2763295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здравоохранения ""Городская больница № 26"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здравоохранению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2799909.4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2799909,40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http://zakupki.gov.ru/pgz/public/action/orders/info/common_info/show?notificationId=4939397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городского округа ""город Южно-Сухокумск"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http://zakupki.gov.ru/pgz/public/action/orders/info/common_info/show?notificationId=3829011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Мостовского городского поселения Мостовского района Краснодарского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2805299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2805299,00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http://zakupki.gov.ru/pgz/public/action/orders/info/common_info/show?notificationId=3401402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казенное учреждение ""Жилищное агентство Невского района Санкт-Петербурга"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Невского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2809471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2809471,00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http://zakupki.gov.ru/pgz/public/action/orders/info/common_info/show?notificationId=3386363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унитарное предприятие города Крымска и Крымского района ""Крымсккапстрой"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Крымский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2816742.6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2816742,60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http://zakupki.gov.ru/pgz/public/action/orders/info/common_info/show?notificationId=5156652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2846000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2846000,00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http://zakupki.gov.ru/pgz/public/action/orders/info/common_info/show?notificationId=3290386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2866563.72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2866563,72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http://zakupki.gov.ru/pgz/public/action/orders/info/common_info/show?notificationId=5239679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""Южно-Уральский государственный университет"" (национальный исследовательский университет)"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2874624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2874624,00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http://zakupki.gov.ru/pgz/public/action/orders/info/common_info/show?notificationId=5129417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""Махачкалинский родильный дом №2"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""Управление здравоохранения"" Администрации городского округа ""город Махачкала"""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2936420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2936420,00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http://zakupki.gov.ru/pgz/public/action/orders/info/common_info/show?notificationId=2464020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 муниципального образования муниципальный округ Сампсониевское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2954701.82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2954701,82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http://zakupki.gov.ru/pgz/public/action/orders/info/common_info/show?notificationId=2464034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 муниципального образования муниципальный округ Сампсониевское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2954701.82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2954701,82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http://zakupki.gov.ru/pgz/public/action/orders/info/common_info/show?notificationId=2473415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 муниципального образования муниципальный округ Сампсониевское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2954701.82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2954701,82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http://zakupki.gov.ru/pgz/public/action/orders/info/common_info/show?notificationId=4482438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Воронежской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финансово-бюджетной политики Воронежской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2960660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2960660,00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http://zakupki.gov.ru/pgz/public/action/orders/info/common_info/show?notificationId=2917307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""Волго-Донское государственное бассейновое управление водных путей и судоходства"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агентство морского и речного транспорта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2973934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2973934,00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http://zakupki.gov.ru/pgz/public/action/orders/info/common_info/show?notificationId=2691337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образовательное учреждение высшего профессионального образования ""Санкт-Петербургский государственный медицинский университет имени академика И.П. Павлова""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2979300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2979300,00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http://zakupki.gov.ru/pgz/public/action/orders/info/common_info/show?notificationId=4740398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Саратовской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Саратовской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http://zakupki.gov.ru/pgz/public/action/orders/info/common_info/show?notificationId=4081492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""Российский научно-исследовательский нейрохирургический институт имени профессора А. Л. Поленова""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2996987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2982002,07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http://zakupki.gov.ru/pgz/public/action/orders/info/common_info/show?notificationId=3867409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2987000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2987000,00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http://zakupki.gov.ru/pgz/public/action/orders/info/common_info/show?notificationId=5015500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""Махачкалинский родильный дом №2"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""Управление здравоохранения"" Администрации городского округа ""город Махачкала"""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2989100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2989100,00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http://zakupki.gov.ru/pgz/public/action/orders/info/common_info/show?notificationId=5049784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""Махачкалинский родильный дом №2"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""Управление здравоохранения"" Администрации городского округа ""город Махачкала"""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2993000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2993000,00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http://zakupki.gov.ru/pgz/public/action/orders/info/common_info/show?notificationId=2753173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благоустройства города и дорожного хозяйства администрации города Рязани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2997366.43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2997366,43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http://zakupki.gov.ru/pgz/public/action/orders/info/common_info/show?notificationId=3439916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""Отдел капитального строительства администрации городского округа ""город Избербаш"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2998786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2998786,00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http://zakupki.gov.ru/pgz/public/action/orders/info/common_info/show?notificationId=2308233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"Заречное муниципальное учреждение ""Дирекция единого заказчика"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округа Заречный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2999000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http://zakupki.gov.ru/pgz/public/action/orders/info/common_info/show?notificationId=4629436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""Центр хозяйственного и сервисного обеспечения Главного Управления Министерства внутренних дел Российской Федерации по Свердловской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Министерства внутренних дел Российской Федерации по Свердловской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2999812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2999812,00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http://zakupki.gov.ru/pgz/public/action/orders/info/common_info/show?notificationId=3921329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Гаврилово-Посадского муниципального района Ивановской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2999998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2999998,00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http://zakupki.gov.ru/pgz/public/action/orders/info/common_info/show?notificationId=4616776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города Москвы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2741660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2 741 660,00 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http://zakupki.gov.ru/pgz/public/action/orders/info/common_info/show?notificationId=4402162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унитарное предприятие ""Центральный научно-исследовательский институт имени академика А.Н.Крылова"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промышленности и торговли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http://zakupki.gov.ru/pgz/public/action/orders/info/common_info/show?notificationId=3384188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молодежной политике Ростовской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Ростовской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http://zakupki.gov.ru/pgz/public/action/orders/info/common_info/show?notificationId=3384090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""Аппарат Исполнительного комитета муниципального образования города Казани"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""Финансовое управление Исполнительного комитета муниципального образования города Казани"""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200598.07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200 598,07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http://zakupki.gov.ru/pgz/public/action/orders/info/common_info/show?notificationId=4628695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Свердловской области ""Противотуберкулезный диспансер"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Свердловской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202610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202610,00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http://zakupki.gov.ru/pgz/public/action/orders/info/common_info/show?notificationId=3186384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207 447,35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http://zakupki.gov.ru/pgz/public/action/orders/info/common_info/show?notificationId=3297670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Пермского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Пермского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21754.58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21754,58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http://zakupki.gov.ru/pgz/public/action/orders/info/common_info/show?notificationId=2552040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- Ордена Трудового Красного Знамени городская клиническая больница №1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http://zakupki.gov.ru/pgz/public/action/orders/info/common_info/show?notificationId=4151886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Брянской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Брянская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214449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214 400,00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http://zakupki.gov.ru/pgz/public/action/orders/info/common_info/show?notificationId=4108617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Территориальное управление Федерального агентства по управлению государственным имуществом в Брянской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Брянская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агентство по управлению государственным имуществом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214449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214 400,00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http://zakupki.gov.ru/pgz/public/action/orders/info/common_info/show?notificationId=2228509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учреждение здравоохранения ""Противотуберкулезный диспансер №12 Адмиралтейского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Адмиралтейского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217910.4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217910,40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http://zakupki.gov.ru/pgz/public/action/orders/info/common_info/show?notificationId=2397629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218619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218619,00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http://zakupki.gov.ru/pgz/public/action/orders/info/common_info/show?notificationId=3917088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254227.26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218 295,00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http://zakupki.gov.ru/pgz/public/action/orders/info/common_info/show?notificationId=4001787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254227.26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218 295,00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http://zakupki.gov.ru/pgz/public/action/orders/info/common_info/show?notificationId=5126615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Счетная палата Российской Федерации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219480,00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http://zakupki.gov.ru/pgz/public/action/orders/info/common_info/show?notificationId=4016273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казенное дошкольное образовательное учреждение детский сад №12 г.Россоши Россошанского муниципального района Воронежской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и молодежной политики администрации Россошанского муниципального района Воронежской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257019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219500,00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http://zakupki.gov.ru/pgz/public/action/orders/info/common_info/show?notificationId=2298940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220069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220069,00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http://zakupki.gov.ru/pgz/public/action/orders/info/common_info/show?notificationId=2298455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220718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220718,00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http://zakupki.gov.ru/pgz/public/action/orders/info/common_info/show?notificationId=2298671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220718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220718,00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http://zakupki.gov.ru/pgz/public/action/orders/info/common_info/show?notificationId=4199649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224394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222660,00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http://zakupki.gov.ru/pgz/public/action/orders/info/common_info/show?notificationId=2485097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общеобразовательное учреждение средняя общеобразовательная школа с.Иштии-Хем Улуг-Хемского кожууна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Тыва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"Управление образования администрации муниципального района ""Улуг-Хемский кожуун Республики Тыва"""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224640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224640,00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http://zakupki.gov.ru/pgz/public/action/orders/info/common_info/show?notificationId=2826243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министерства социального развития, опеки и попечительства Иркутской области по Балаганскому району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социального развития, опеки и попечительства Иркутской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225360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225360,00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http://zakupki.gov.ru/pgz/public/action/orders/info/common_info/show?notificationId=3319734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409 присмотра и оздоровления Кировского района Санкт-Петербурга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23797.8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23797,80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http://zakupki.gov.ru/pgz/public/action/orders/info/common_info/show?notificationId=2821938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26613.87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23 517,30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http://zakupki.gov.ru/pgz/public/action/orders/info/common_info/show?notificationId=2733007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образование ""Эвено-Бытантайский национальный улус Республики Саха (Якутия)"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http://zakupki.gov.ru/pgz/public/action/orders/info/common_info/show?notificationId=4694900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государственной регистрации, кадастра и картографии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231230000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231230000,00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http://zakupki.gov.ru/pgz/public/action/orders/info/common_info/show?notificationId=2279160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""Служба заказчика администрации Петродворцового района Санкт-Петербурга"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232769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232769,00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http://zakupki.gov.ru/pgz/public/action/orders/info/common_info/show?notificationId=2138135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""Российский научно-исследовательский нейрохирургический институт имени профессора А. Л. Поленова""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2.577497443E7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24937063,13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http://zakupki.gov.ru/pgz/public/action/orders/info/common_info/show?notificationId=3651982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здоровья, специальная (коррекционная) общеобразовательная школа-интернат (V вида) № 2 Адмиралтейского района Санкт-Петербурга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Адмиралтейского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240245.32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240245,32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http://zakupki.gov.ru/pgz/public/action/orders/info/common_info/show?notificationId=3698473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общеобразовательное учреждение средняя общеобразовательная школа № 263 с углубленным изучением английского языка Адмиралтейского района Санкт-Петербурга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Адмиралтейского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247350.11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247350,11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http://zakupki.gov.ru/pgz/public/action/orders/info/common_info/show?notificationId=3894442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430581.75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247 691,25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http://zakupki.gov.ru/pgz/public/action/orders/info/common_info/show?notificationId=3982592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430581.75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247 691,25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http://zakupki.gov.ru/pgz/public/action/orders/info/common_info/show?notificationId=4270585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""Российский научно-исследовательский нейрохирургический институт имени профессора А. Л. Поленова""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249451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247 852,00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http://zakupki.gov.ru/pgz/public/action/orders/info/common_info/show?notificationId=4876137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""Многофункциональный центр по предоставлению государственных и муниципальных услуг Городищенского муниципального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Волгоградская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Городищенского муниципального района Волгоградской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http://zakupki.gov.ru/pgz/public/action/orders/info/common_info/show?notificationId=2297598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248143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248143,00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http://zakupki.gov.ru/pgz/public/action/orders/info/common_info/show?notificationId=3254215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службы Российской Федерации по контролю за оборотом наркотиков по Владимирской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Владимирская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Российской Федерации по контролю за оборотом наркотиков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http://zakupki.gov.ru/pgz/public/action/orders/info/common_info/show?notificationId=3177754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""Российский научно-исследовательский нейрохирургический институт имени профессора А. Л. Поленова""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249535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249535,00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http://zakupki.gov.ru/pgz/public/action/orders/info/common_info/show?notificationId=3122087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образовательное учреждение дополнительного образования детей ""Центр детского творчества Сабинского муниципального района Республики Татарстан"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Исполнительный комитет Сабинского муниципального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249812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249812,00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http://zakupki.gov.ru/pgz/public/action/orders/info/common_info/show?notificationId=3686570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""Поликлиника Министерства сельского хозяйства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249 900,00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http://zakupki.gov.ru/pgz/public/action/orders/info/common_info/show?notificationId=3197780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здравоохранения ""Центр гигиены и эпидемиологии в Приморском крае"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25525171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25525171,00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http://zakupki.gov.ru/pgz/public/action/orders/info/common_info/show?notificationId=4061065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33563.72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25 066,80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http://zakupki.gov.ru/pgz/public/action/orders/info/common_info/show?notificationId=3982564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33563.72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25 066,80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http://zakupki.gov.ru/pgz/public/action/orders/info/common_info/show?notificationId=4848921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Следственное управление Следственного комитета Российской Федерации по Иркутской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Следственный комитет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253119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253119,00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http://zakupki.gov.ru/pgz/public/action/orders/info/common_info/show?notificationId=2952982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""Городская больница № 1"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Вологодской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255 000,00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http://zakupki.gov.ru/pgz/public/action/orders/info/common_info/show?notificationId=2304126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256791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256791,00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http://zakupki.gov.ru/pgz/public/action/orders/info/common_info/show?notificationId=2303772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258776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258776,00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http://zakupki.gov.ru/pgz/public/action/orders/info/common_info/show?notificationId=3304961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общеобразовательное учреждение ""Семиозерская основная общеобразовательная школа"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Ленинградская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"комитет образования администрации муниципального образования ""Выборгский район"" Ленинградской области"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258720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258 710,00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http://zakupki.gov.ru/pgz/public/action/orders/info/common_info/show?notificationId=4006771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Воронежской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финансово-бюджетной политики Воронежской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26233685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26233685,00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http://zakupki.gov.ru/pgz/public/action/orders/info/common_info/show?notificationId=2561105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 муниципального образования муниципальный округ Сампсониевское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2.636794439E7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26367944,39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http://zakupki.gov.ru/pgz/public/action/orders/info/common_info/show?notificationId=5226634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""Санкт-Петербургский межрегиональный ресурсный центр"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экономической политике и стратегическому планированию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265187.12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265187,12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http://zakupki.gov.ru/pgz/public/action/orders/info/common_info/show?notificationId=4081152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науки ""Институт токсикологии Федерального медико-биологического агентства"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медико-биологическое агентство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2.75604378E7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27560437,80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http://zakupki.gov.ru/pgz/public/action/orders/info/common_info/show?notificationId=4254136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Заволжья Городецкого муниципального района Нижегородской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финансов администрации Городецкого муниципального района Нижегородской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271399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271399,00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http://zakupki.gov.ru/pgz/public/action/orders/info/common_info/show?notificationId=2331203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дошкольное образовательное учреждение детский сад № 3 ""Алёнушка"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дошкольного образования Администрации г. Саров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271821.64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271821,64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http://zakupki.gov.ru/pgz/public/action/orders/info/common_info/show?notificationId=4120466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"Государственное бюджетное учреждение здравоохранения Новосибирской области ""Государственная </w:t>
            </w:r>
            <w:r w:rsidR="00202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астная клиническая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271876.5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271876,50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http://zakupki.gov.ru/pgz/public/action/orders/info/common_info/show?notificationId=2303924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- Ордена Трудового Красного Знамени городская клиническая больница №1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272000,00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http://zakupki.gov.ru/pgz/public/action/orders/info/common_info/show?notificationId=4904003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""Центральная районная больница"" Брюховецкого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Брюховецкий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277896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http://zakupki.gov.ru/pgz/public/action/orders/info/common_info/show?notificationId=4880662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""Центральная районная больница"" Брюховецкого района"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Брюховецкий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277896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277896,00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http://zakupki.gov.ru/pgz/public/action/orders/info/common_info/show?notificationId=4097846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""Управление жилищно-коммунального хозяйства города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339577.7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278243,00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http://zakupki.gov.ru/pgz/public/action/orders/info/common_info/show?notificationId=2303587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290454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290454,00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http://zakupki.gov.ru/pgz/public/action/orders/info/common_info/show?notificationId=2303946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290928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290928,00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http://zakupki.gov.ru/pgz/public/action/orders/info/common_info/show?notificationId=2296995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295554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295554,00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http://zakupki.gov.ru/pgz/public/action/orders/info/common_info/show?notificationId=3838688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 учреждение здравоохранения ""Центр гигиены и эпидемиологии в Республике Коми"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297000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297000,00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http://zakupki.gov.ru/pgz/public/action/orders/info/common_info/show?notificationId=2547889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рабочий поселок Богандинский Тюменского района Тюменской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Тюменская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298700,00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http://zakupki.gov.ru/pgz/public/action/orders/info/common_info/show?notificationId=3914364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общеобразовательное учреждение средняя общеобразовательная школа № 13 муниципального образования Щербиновский район поселок Щербиновский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образования администрации муниципального образования Щербиновский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299471,00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http://zakupki.gov.ru/pgz/public/action/orders/info/common_info/show?notificationId=2304726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299589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299589,00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http://zakupki.gov.ru/pgz/public/action/orders/info/common_info/show?notificationId=2316578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города Сергиев Посад Сергиево-Посадского муниципального района Московской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http://zakupki.gov.ru/pgz/public/action/orders/info/common_info/show?notificationId=3537427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http://zakupki.gov.ru/pgz/public/action/orders/info/common_info/show?notificationId=3540627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http://zakupki.gov.ru/pgz/public/action/orders/info/common_info/show?notificationId=3633738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муниципального образования ""Рутульский район"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http://zakupki.gov.ru/pgz/public/action/orders/info/common_info/show?notificationId=2692618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""Управление делами"" Городского округа ""Город Якутск"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Окружная администрация города Якутска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3249713.04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3249713,04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http://zakupki.gov.ru/pgz/public/action/orders/info/common_info/show?notificationId=2529119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учреждение здравоохранения ""Диагностический Центр № 7"" (глазной) для взрослого и детского населения"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здравоохранению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3856464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3277994,00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http://zakupki.gov.ru/pgz/public/action/orders/info/common_info/show?notificationId=4808585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здравоохранения ""Бюро судебно-медицинской экспертизы"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здравоохранению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http://zakupki.gov.ru/pgz/public/action/orders/info/common_info/show?notificationId=4305003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учреждение Республиканский центр по обеспечению граждан средствами реабилитации и санаторно-курортными путевками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Башкортостан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3672500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3672500,00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http://zakupki.gov.ru/pgz/public/action/orders/info/common_info/show?notificationId=2207361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здравоохранения ""Центральная городская больница г.Буйнакска"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3741595.5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3741595,50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http://zakupki.gov.ru/pgz/public/action/orders/info/common_info/show?notificationId=5192168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Нижегородской области ""Городская клиническая больница №13 Автозаводского района г. Нижнего Новгорода"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Нижегородской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3763360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3763360,00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http://zakupki.gov.ru/pgz/public/action/orders/info/common_info/show?notificationId=3147564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""Федеральный центр нейрохирургии"" Министерства здравоохранения и социального развития Российской Федерации (г. Тюмень)"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Тюменская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социального развития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3872242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3872242,00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http://zakupki.gov.ru/pgz/public/action/orders/info/common_info/show?notificationId=2064682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""Нижегородский государственный университет им. Н.И. Лобачевского"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3917500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3917500,00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http://zakupki.gov.ru/pgz/public/action/orders/info/common_info/show?notificationId=5023537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"Краевое государственное бюджетное учреждение здравоохранения ""Станция переливания крови"" министерства здравоохранения Хабаровского края"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Хабаровского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3981000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3981000,00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http://zakupki.gov.ru/pgz/public/action/orders/info/common_info/show?notificationId=5254813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""Махачкалинский родильный дом №2"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""Управление здравоохранения"" Администрации городского округа ""город Махачкала"""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3983051.79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3983051,79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http://zakupki.gov.ru/pgz/public/action/orders/info/common_info/show?notificationId=2821950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3258.3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3 230,30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http://zakupki.gov.ru/pgz/public/action/orders/info/common_info/show?notificationId=2647436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4041.83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3 860,67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http://zakupki.gov.ru/pgz/public/action/orders/info/common_info/show?notificationId=2699391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4041.83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3 860,67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http://zakupki.gov.ru/pgz/public/action/orders/info/common_info/show?notificationId=2518460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 Муниципального образования Муниципальный округ Озеро Долгое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30512567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30512567,00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http://zakupki.gov.ru/pgz/public/action/orders/info/common_info/show?notificationId=2537192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 Муниципального образования Муниципальный округ Озеро Долгое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30512567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30512567,00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http://zakupki.gov.ru/pgz/public/action/orders/info/common_info/show?notificationId=2554579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 Муниципального образования Муниципальный округ Озеро Долгое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30512567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30512567,00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http://zakupki.gov.ru/pgz/public/action/orders/info/common_info/show?notificationId=2554982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304827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304827,00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http://zakupki.gov.ru/pgz/public/action/orders/info/common_info/show?notificationId=4789195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""Исправительная колония № 3 Управления Федеральной службы исполнения наказаний по Хабаровскому краю"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исполнения наказаний по Хабаровскому краю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321425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http://zakupki.gov.ru/pgz/public/action/orders/info/common_info/show?notificationId=4613677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""Санкт-Петербургская городская станция по борьбе с болезнями животных"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ветеринарии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310844.1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310844,10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http://zakupki.gov.ru/pgz/public/action/orders/info/common_info/show?notificationId=4178995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Саха (Якутия) ""Таттинская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Саха (Якутия)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313970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313970,00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http://zakupki.gov.ru/pgz/public/action/orders/info/common_info/show?notificationId=4095488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Саха (Якутия) ""Таттинская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Саха (Якутия)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313970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313970,00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http://zakupki.gov.ru/pgz/public/action/orders/info/common_info/show?notificationId=3656320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муниципального образования Щербиновский район ""Служба строительного заказчика"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Щербиновский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317673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315 000,00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http://zakupki.gov.ru/pgz/public/action/orders/info/common_info/show?notificationId=3225044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Курахского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320858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320858,00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http://zakupki.gov.ru/pgz/public/action/orders/info/common_info/show?notificationId=2304375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""Шатурская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Шатурского муниципального района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320989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320989,00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http://zakupki.gov.ru/pgz/public/action/orders/info/common_info/show?notificationId=4998977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Врачебно-физкультурный диспансер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324300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324300,00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http://zakupki.gov.ru/pgz/public/action/orders/info/common_info/show?notificationId=4442917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образовательное учреждение школа-интернат для детей-сирот и детей, оставшихся без попечения родителей, ""Кадеты Барабы"" Барабинского района Новосибирской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Барабинского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325036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325036,00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http://zakupki.gov.ru/pgz/public/action/orders/info/common_info/show?notificationId=4834011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Президента и Правительства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327700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327700,00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http://zakupki.gov.ru/pgz/public/action/orders/info/common_info/show?notificationId=3319940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Местная администрация муниципального образования муниципальный округ N 7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3.317473525E7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33174735,25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http://zakupki.gov.ru/pgz/public/action/orders/info/common_info/show?notificationId=2678431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39048.24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33 173,58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http://zakupki.gov.ru/pgz/public/action/orders/info/common_info/show?notificationId=4606002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Федоровский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- Югра АО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33625.05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33 615,00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http://zakupki.gov.ru/pgz/public/action/orders/info/common_info/show?notificationId=4709530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Федоровский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- Югра АО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33625.05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33 615,00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http://zakupki.gov.ru/pgz/public/action/orders/info/common_info/show?notificationId=5165421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458965.2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331 182,00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http://zakupki.gov.ru/pgz/public/action/orders/info/common_info/show?notificationId=5060749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458965.2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331 182,00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http://zakupki.gov.ru/pgz/public/action/orders/info/common_info/show?notificationId=4443434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образовательное учреждение школа-интернат для детей-сирот и детей, оставшихся без попечения родителей, ""Кадеты Барабы"" Барабинского района Новосибирской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Барабинского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336150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335 000,00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http://zakupki.gov.ru/pgz/public/action/orders/info/common_info/show?notificationId=3861828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казенное учреждение ""Пограничное управление Федеральной службы безопасности Российской Федерации по Кабардино-Балкарской Республике"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Кабардино-Балкария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346455.86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346455,86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http://zakupki.gov.ru/pgz/public/action/orders/info/common_info/show?notificationId=3033776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""Уфимский научно-исследовательский институт глазных болезней Академии наук Республики Башкортостан"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научное учреждение ""Академия наук Республики Башкортостан"""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36900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35 931,00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http://zakupki.gov.ru/pgz/public/action/orders/info/common_info/show?notificationId=3358084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Сабинский исполнительный городской комитет Сабинского муниципального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Финансово-бюджетная палата Сабинского муниципального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350020.32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350020,32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http://zakupki.gov.ru/pgz/public/action/orders/info/common_info/show?notificationId=3375335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Республики Бурятия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Бурятия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Бурятия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350 000,00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http://zakupki.gov.ru/pgz/public/action/orders/info/common_info/show?notificationId=2304542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- Ордена Трудового Красного Знамени городская клиническая больница №1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358000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358000,00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http://zakupki.gov.ru/pgz/public/action/orders/info/common_info/show?notificationId=2258491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здравоохранения ""Центр гигиены и эпидемиологии в Мурманской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http://zakupki.gov.ru/pgz/public/action/orders/info/common_info/show?notificationId=3403756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Долдыканского сельсовета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Амурская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433920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365 000,00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http://zakupki.gov.ru/pgz/public/action/orders/info/common_info/show?notificationId=5017742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Межрайонная инспекция Федеральной налоговой службы № 5 по Оренбургской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Оренбургской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367700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367 700,00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http://zakupki.gov.ru/pgz/public/action/orders/info/common_info/show?notificationId=4028066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""Администрация Кулинского муниципального района"" Республики Дагестан"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368550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368550,00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http://zakupki.gov.ru/pgz/public/action/orders/info/common_info/show?notificationId=4246367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Ростовской области ""Онкологический диспансер"" в г. Новочеркасске"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Ростовской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38842.2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37173,00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http://zakupki.gov.ru/pgz/public/action/orders/info/common_info/show?notificationId=4606709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Федоровский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- Югра АО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37 830,00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http://zakupki.gov.ru/pgz/public/action/orders/info/common_info/show?notificationId=4709797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Федоровский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- Югра АО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38220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37 830,00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http://zakupki.gov.ru/pgz/public/action/orders/info/common_info/show?notificationId=2633990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Городская клиническая больница № 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Челябинской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434325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374285,95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http://zakupki.gov.ru/pgz/public/action/orders/info/common_info/show?notificationId=3929368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46506.16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http://zakupki.gov.ru/pgz/public/action/orders/info/common_info/show?notificationId=4011446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46506.16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38 900,00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http://zakupki.gov.ru/pgz/public/action/orders/info/common_info/show?notificationId=4049653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399148.62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384 879,00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http://zakupki.gov.ru/pgz/public/action/orders/info/common_info/show?notificationId=3978223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399148.62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384 879,00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http://zakupki.gov.ru/pgz/public/action/orders/info/common_info/show?notificationId=2976378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Свердловской области ""Лечебно-оздоровительный комплекс Правительства Свердловской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Свердловская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 Губернатора Свердловской области и Правительства Свердловской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385439.92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385439,92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http://zakupki.gov.ru/pgz/public/action/orders/info/common_info/show?notificationId=2303341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- Ордена Трудового Красного Знамени городская клиническая больница №1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386000,00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http://zakupki.gov.ru/pgz/public/action/orders/info/common_info/show?notificationId=3635748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""Сахалинский областной кожно-венерологический диспансер"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Сахалинская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39166.67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39166,67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http://zakupki.gov.ru/pgz/public/action/orders/info/common_info/show?notificationId=2652757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409422.4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391 841,56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http://zakupki.gov.ru/pgz/public/action/orders/info/common_info/show?notificationId=2706758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409422.4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391 841,56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http://zakupki.gov.ru/pgz/public/action/orders/info/common_info/show?notificationId=2488837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Городская клиническая больница № 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Челябинской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393183.33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393183,33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http://zakupki.gov.ru/pgz/public/action/orders/info/common_info/show?notificationId=2555727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Городская клиническая больница № 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Челябинской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393183.33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393183,33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http://zakupki.gov.ru/pgz/public/action/orders/info/common_info/show?notificationId=4380715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Пенсионного фонда Российской Федерации (государственное учреждение) в г. Кемерово и Кемеровском районе Кемеровской области (межрайонное)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Отделение Пенсионного фонда Российской Федерации (государственное учреждение) по Кемеровской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395680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395648,40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http://zakupki.gov.ru/pgz/public/action/orders/info/common_info/show?notificationId=3039401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по обеспечению деятельности мировых судей Вологодской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 Вологодской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397500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397500,00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http://zakupki.gov.ru/pgz/public/action/orders/info/common_info/show?notificationId=4581939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""Санкт-Петербургский клинический научно-практический центр специализированных видов медицинской помощи (онкологический)"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здравоохранению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4020000,00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http://zakupki.gov.ru/pgz/public/action/orders/info/common_info/show?notificationId=5237977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образовательное учреждение дополнительного образования детей ""Детская школа искусств № 2"" Саратовского муниципального района Саратовской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Саратовского муниципального района Саратовской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4506.9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4132,80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http://zakupki.gov.ru/pgz/public/action/orders/info/common_info/show?notificationId=4359174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учреждение Тульской области ""Тулаупрадор"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Тульская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транспорта и дорожного хозяйства Тульской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4237288,14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http://zakupki.gov.ru/pgz/public/action/orders/info/common_info/show?notificationId=3638002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Республике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Республике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4555825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4555825,00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http://zakupki.gov.ru/pgz/public/action/orders/info/common_info/show?notificationId=3475034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муниципального образования сельское поселение ""Есинка"" Ржевского района Тверской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Тверская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4604480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4581457,60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http://zakupki.gov.ru/pgz/public/action/orders/info/common_info/show?notificationId=4995435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ветеринарии Санкт-Петербурга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финансов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4789900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4789900,00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http://zakupki.gov.ru/pgz/public/action/orders/info/common_info/show?notificationId=2178372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культуры города Москвы ""Московский театр под руководством О.Табакова"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культуры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http://zakupki.gov.ru/pgz/public/action/orders/info/common_info/show?notificationId=4325054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Воронежской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финансово-бюджетной политики Воронежской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http://zakupki.gov.ru/pgz/public/action/orders/info/common_info/show?notificationId=5103264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""Буйнакский межрайонный диагностический центр"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400326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400326,00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http://zakupki.gov.ru/pgz/public/action/orders/info/common_info/show?notificationId=5099822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культуры города Москвы ""Московский театр под руководством О.Табакова"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культуры города Москвы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http://zakupki.gov.ru/pgz/public/action/orders/info/common_info/show?notificationId=4233114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"Краевое государственное казённое учреждение ""Хабаровское управление автомобильных дорог"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промышленности и транспорта Хабаровского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405107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405107,00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http://zakupki.gov.ru/pgz/public/action/orders/info/common_info/show?notificationId=2797768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Саха (Якутия) ""Ленская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Саха (Якутия)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411000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410 562,12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http://zakupki.gov.ru/pgz/public/action/orders/info/common_info/show?notificationId=2554981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414300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414300,00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http://zakupki.gov.ru/pgz/public/action/orders/info/common_info/show?notificationId=3683804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Верховный Суд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Судебный департамент при Верховном Суде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http://zakupki.gov.ru/pgz/public/action/orders/info/common_info/show?notificationId=2554986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http://zakupki.gov.ru/pgz/public/action/orders/info/common_info/show?notificationId=4500500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""Жилищно-коммунальное управление Главного управления Федеральной службы исполнения наказаний по Новосибирской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Федеральной службы исполнения наказаний по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457500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424500,00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http://zakupki.gov.ru/pgz/public/action/orders/info/common_info/show?notificationId=5100076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""Центральная районная больница"" Азовского района Ростовской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Азовского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427061.2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427061,20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http://zakupki.gov.ru/pgz/public/action/orders/info/common_info/show?notificationId=3763041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здравоохранения ""Центр гигиены и эпидемиологии в Приморском крае"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434034,00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http://zakupki.gov.ru/pgz/public/action/orders/info/common_info/show?notificationId=4380672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Пенсионного фонда Российской Федерации (государственное учреждение) в г. Кемерово и Кемеровском районе Кемеровской области (межрайонное)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Отделение Пенсионного фонда Российской Федерации (государственное учреждение) по Кемеровской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437402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437 381,00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http://zakupki.gov.ru/pgz/public/action/orders/info/common_info/show?notificationId=2253039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"Саровский физико-технический институт - филиал Федерального государственного бюджетного образовательного учреждения высшего профессионального образования ""Национальный исследовательский ядерный университет ""МИФИ"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""Национальный исследовательский ядерный университет ""МИФИ"""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44400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44400,00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http://zakupki.gov.ru/pgz/public/action/orders/info/common_info/show?notificationId=2685475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48360.72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44 689,92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http://zakupki.gov.ru/pgz/public/action/orders/info/common_info/show?notificationId=5209332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""Буйнакский противотуберкулезный диспансер Министерства здравоохранения Республики Дагестан"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http://zakupki.gov.ru/pgz/public/action/orders/info/common_info/show?notificationId=4039764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68351.57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45 222,46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http://zakupki.gov.ru/pgz/public/action/orders/info/common_info/show?notificationId=3960198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68351.57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45 222,46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http://zakupki.gov.ru/pgz/public/action/orders/info/common_info/show?notificationId=2554887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http://zakupki.gov.ru/pgz/public/action/orders/info/common_info/show?notificationId=2840895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http://zakupki.gov.ru/pgz/public/action/orders/info/common_info/show?notificationId=3897804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144 присмотра и оздоровления Центрального района Санкт-Петербурга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Центрального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452849.78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452849,78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http://zakupki.gov.ru/pgz/public/action/orders/info/common_info/show?notificationId=5189313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""Буйнакский противотуберкулезный диспансер Министерства здравоохранения Республики Дагестан"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453700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453700,00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http://zakupki.gov.ru/pgz/public/action/orders/info/common_info/show?notificationId=5017942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следственное управление Следственного комитета Российской Федерации по Чувашской Республике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Следственный комитет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456098.5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454 902,00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http://zakupki.gov.ru/pgz/public/action/orders/info/common_info/show?notificationId=4019532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""Администрация Кулинского муниципального района"" Республики Дагестан"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460500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460500,00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http://zakupki.gov.ru/pgz/public/action/orders/info/common_info/show?notificationId=3979167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""Томский государственный университет систем управления и радиоэлектроники"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464852.8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464852,80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http://zakupki.gov.ru/pgz/public/action/orders/info/common_info/show?notificationId=3955610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""Томский государственный университет систем управления и радиоэлектроники"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464852.8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464852,80</w:t>
            </w:r>
          </w:p>
        </w:tc>
      </w:tr>
      <w:tr w:rsidR="0004763D" w:rsidRPr="0004763D" w:rsidTr="001F306B">
        <w:trPr>
          <w:trHeight w:val="12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http://zakupki.gov.ru/pgz/public/action/orders/info/common_info/show?notificationId=4276232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Пермского края ""Детская городская клиническая больница № 3"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Пермского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465479.7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465 479,70</w:t>
            </w: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465 479,70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http://zakupki.gov.ru/pgz/public/action/orders/info/common_info/show?notificationId=4220371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"Краевое государственное бюджетное учреждение здравоохранения ""Верхнебуреинский центр организации специализированных видов медицинской помощи"" министерства здравоохранения Хабаровского края"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Хабаровского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478336.23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468 336,00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http://zakupki.gov.ru/pgz/public/action/orders/info/common_info/show?notificationId=4140076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"Краевое государственное бюджетное учреждение здравоохранения ""Верхнебуреинский центр организации специализированных видов медицинской помощи"" министерства здравоохранения Хабаровского края"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Хабаровского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478336.23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468 336,00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http://zakupki.gov.ru/pgz/public/action/orders/info/common_info/show?notificationId=3947831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 Министерства внутренних дел Российской Федерации по Щербиновскому району (дислокация ст.</w:t>
            </w:r>
            <w:r w:rsidR="00202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Старощербиновская)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Министерства внутренних дел Российской Федерации по Краснодарскому краю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469664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469664,00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http://zakupki.gov.ru/pgz/public/action/orders/info/common_info/show?notificationId=2821883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55517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47 397,00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http://zakupki.gov.ru/pgz/public/action/orders/info/common_info/show?notificationId=3463254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""Центральная районная больница"" Пролетарского района Ростовской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Пролетарского района Ростовской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480500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474 927,60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http://zakupki.gov.ru/pgz/public/action/orders/info/common_info/show?notificationId=3621875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""Клинический санаторий ""Барвиха"" Управления делами Президента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делами Президента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478000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478 000,00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http://zakupki.gov.ru/pgz/public/action/orders/info/common_info/show?notificationId=3938652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57337.38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48 207,40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http://zakupki.gov.ru/pgz/public/action/orders/info/common_info/show?notificationId=4023005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57337.38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48 207,40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http://zakupki.gov.ru/pgz/public/action/orders/info/common_info/show?notificationId=2523258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учреждение здравоохранения ""Городская больница № 36"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Кронштадтского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488333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482052,50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http://zakupki.gov.ru/pgz/public/action/orders/info/common_info/show?notificationId=2229656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учреждение здравоохранения ""Городская поликлиника № 34"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Петроградского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499083.39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484110,89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http://zakupki.gov.ru/pgz/public/action/orders/info/common_info/show?notificationId=3279837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Астраханской области Александро-Мариинская областная клиническая больница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Астраханская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АСТРАХАНСКОЙ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485771.7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485771,70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http://zakupki.gov.ru/pgz/public/action/orders/info/common_info/show?notificationId=2908309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Комплексный центр социального обслуживания населения Зианчуринского района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социальной защиты населения Республики Башкортостан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488919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488 301,00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http://zakupki.gov.ru/pgz/public/action/orders/info/common_info/show?notificationId=4149235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науки ""Институт токсикологии Федерального медико-биологического агентства"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медико-биологическое агентство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49622000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49622000,00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http://zakupki.gov.ru/pgz/public/action/orders/info/common_info/show?notificationId=3995223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Пенсионного фонда Российской Федерации (государственное учреждение) в Киренском районе Иркутской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Иркутская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Отделение Пенсионного фонда Российской Федерации (государственное учреждение) по Иркутской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49 914,00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http://zakupki.gov.ru/pgz/public/action/orders/info/common_info/show?notificationId=3516874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образовательное учреждение дополнительного образования детей ""Детская музыкальная школа №2"" г. Пензы"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Пензенская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города Пензы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490771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490 771,00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http://zakupki.gov.ru/pgz/public/action/orders/info/common_info/show?notificationId=5185069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""Красногвардейская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Красногвардейского района Оренбургской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491791.02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491791,02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http://zakupki.gov.ru/pgz/public/action/orders/info/common_info/show?notificationId=2557523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"бюджетное учреждение здравоохранения Вологодской области ""</w:t>
            </w:r>
            <w:r w:rsidR="00202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Вологодская обл.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астная детская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Вологодская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Вологодской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493560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493560,00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http://zakupki.gov.ru/pgz/public/action/orders/info/common_info/show?notificationId=2643051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юстиции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494965,00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http://zakupki.gov.ru/pgz/public/action/orders/info/common_info/show?notificationId=3150240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казенное учреждение ""Войсковая часть 55056"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495131.31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495131,31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http://zakupki.gov.ru/pgz/public/action/orders/info/common_info/show?notificationId=5025528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культуры ""Научно-производственный центр по охране, учету и реставрации памятников истории и культуры Калининградской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Калининградская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Служба государственной охраны объектов культурного наследия Калининградской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497079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http://zakupki.gov.ru/pgz/public/action/orders/info/common_info/show?notificationId=4443078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образовательное учреждение школа-интернат для детей-сирот и детей, оставшихся без попечения родителей, ""Кадеты Барабы"" Барабинского района Новосибирской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Барабинского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499230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http://zakupki.gov.ru/pgz/public/action/orders/info/common_info/show?notificationId=2644313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499910.4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495 700,04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http://zakupki.gov.ru/pgz/public/action/orders/info/common_info/show?notificationId=2699373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499910.4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495 700,04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http://zakupki.gov.ru/pgz/public/action/orders/info/common_info/show?notificationId=4635743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Войсковая часть 3278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Северо-Западного ордена Красной Звезды регионального командования внутренних войск МВД России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497000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497 000,00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http://zakupki.gov.ru/pgz/public/action/orders/info/common_info/show?notificationId=3126461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"казенное учреждение Ханты-Мансийского автономного округа - Югры ""Сургутский центр по профилактике и борьбе со СПИД и инфекционными заболеваниями"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Ханты-Мансийский Автономный округ - Югра АО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здравоохранения Ханты-Мансийского автономного округа - Югры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499762.56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499762,56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http://zakupki.gov.ru/pgz/public/action/orders/info/common_info/show?notificationId=2770633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"бюджетное учреждение здравоохранения Удмуртской Республики ""Первая республиканская клиническая больница Министерства здравоохранения Удмуртской Республики"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Удмуртия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Удмуртской Республики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499680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499 680,00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http://zakupki.gov.ru/pgz/public/action/orders/info/common_info/show?notificationId=3440452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499999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499 999,00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http://zakupki.gov.ru/pgz/public/action/orders/info/common_info/show?notificationId=4379376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здравоохранения ""Благодарненская центральная районная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Благодарненского муниципального района Ставропольского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5095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5095,00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http://zakupki.gov.ru/pgz/public/action/orders/info/common_info/show?notificationId=4186828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Мостовского городского поселения Мостовского района Краснодарского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http://zakupki.gov.ru/pgz/public/action/orders/info/common_info/show?notificationId=4732355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автономное научное учреждение ""Центральный научно-исследовательский и опытно-конструкторский институт робототехники и технической кибернетики"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5347000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5347000,00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http://zakupki.gov.ru/pgz/public/action/orders/info/common_info/show?notificationId=4395791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дошкольное образовательное учреждение детский сад № 43 комбинированного вида Кировского района Санкт-Петербурга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Кировского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http://zakupki.gov.ru/pgz/public/action/orders/info/common_info/show?notificationId=3366764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автономное учреждение здравоохранения ""Межрегиональный клинико-диагностический центр"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Татарстан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5476798.8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5476798,80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http://zakupki.gov.ru/pgz/public/action/orders/info/common_info/show?notificationId=3896903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Аннинского городского поселения Аннинского муниципального района Воронежской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5607709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5607709,00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http://zakupki.gov.ru/pgz/public/action/orders/info/common_info/show?notificationId=2919285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""Южно-Уральский государственный университет"" (национальный исследовательский университет)"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5639548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5639548,00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http://zakupki.gov.ru/pgz/public/action/orders/info/common_info/show?notificationId=2821876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5550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5 506,20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http://zakupki.gov.ru/pgz/public/action/orders/info/common_info/show?notificationId=4330724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Межрайонная инспекция Федеральной налоговой службы № 9 по Рязанской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Рязанская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Рязанской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http://zakupki.gov.ru/pgz/public/action/orders/info/common_info/show?notificationId=5040286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учреждение - Межмуниципальный отдел Министерства внутренних дел Российской Федерации ""Шимановский"" (реализующий задачи и функции органов внутренних дел на территории города Шимановска и Шимановского района Амурской области)"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Амурская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Министерства внутренних дел Российской Федерации по Амурской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50 000,00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http://zakupki.gov.ru/pgz/public/action/orders/info/common_info/show?notificationId=2673291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""Главстрой"" городского округа ""город Якутск"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градостроительной политики Окружной администрации города Якутска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http://zakupki.gov.ru/pgz/public/action/orders/info/common_info/show?notificationId=2673761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""Главстрой"" городского округа ""город Якутск"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градостроительной политики Окружной администрации города Якутска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http://zakupki.gov.ru/pgz/public/action/orders/info/common_info/show?notificationId=4433813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бюджетное учреждение здравоохранения Республиканский кардиологический диспансер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Башкортостан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520957.5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http://zakupki.gov.ru/pgz/public/action/orders/info/common_info/show?notificationId=2867383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""Санкт-Петербургский государственный университет"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http://zakupki.gov.ru/pgz/public/action/orders/info/common_info/show?notificationId=3015953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казенное учреждение Воронежской области Центр занятости населения Коминтерновского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занятости населения Воронежской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http://zakupki.gov.ru/pgz/public/action/orders/info/common_info/show?notificationId=2554914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http://zakupki.gov.ru/pgz/public/action/orders/info/common_info/show?notificationId=3639699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Республики Саха (Якутия) ""Амгинский социально-реабилитационный центр для несовершеннолетних ""Уктэл"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Саха (Якутия)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http://zakupki.gov.ru/pgz/public/action/orders/info/common_info/show?notificationId=3318263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Саха (Якутия) ""Республиканская больница № 2 - Центр экстренной медицинской помощи"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 (Якутия)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Саха (Якутия)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512499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512499,00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http://zakupki.gov.ru/pgz/public/action/orders/info/common_info/show?notificationId=2840920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http://zakupki.gov.ru/pgz/public/action/orders/info/common_info/show?notificationId=3722113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Республики Дагестан ""Республиканский психоневрологический диспансер"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536000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http://zakupki.gov.ru/pgz/public/action/orders/info/common_info/show?notificationId=4157588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""Управление муниципальной собственностью (служба заказчика)"" ЗАТО Видяево"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ЗАТО пос. Видяево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536 250,00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http://zakupki.gov.ru/pgz/public/action/orders/info/common_info/show?notificationId=5062212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Городская клиническая больница № 8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540139.6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540139,60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http://zakupki.gov.ru/pgz/public/action/orders/info/common_info/show?notificationId=3722092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Республики Дагестан ""Республиканский психоневрологический диспансер"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541800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541800,00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http://zakupki.gov.ru/pgz/public/action/orders/info/common_info/show?notificationId=4458344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"бюджетное учреждение Чувашской Республики ""Новочебоксарская городская больница"" Министерства здравоохранения и социального развития Чувашской Республики"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Чувашская Республика - Чувашия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и социального развития Чувашской Республики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545053.43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545053,43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http://zakupki.gov.ru/pgz/public/action/orders/info/common_info/show?notificationId=3966595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""Томский государственный университет систем управления и радиоэлектроники"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547580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547580,00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http://zakupki.gov.ru/pgz/public/action/orders/info/common_info/show?notificationId=3214169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""Управление жилищно-коммунального хозяйства города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548160.03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548160,03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http://zakupki.gov.ru/pgz/public/action/orders/info/common_info/show?notificationId=3753661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Хабаровского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Хабаровского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548900,00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http://zakupki.gov.ru/pgz/public/action/orders/info/common_info/show?notificationId=3939546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Новоподзорновского сельского поселения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Кемеровская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http://zakupki.gov.ru/pgz/public/action/orders/info/common_info/show?notificationId=4346435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Большеболдинского муниципального района Нижегородской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Большеболдинского муниципального района Нижегородской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566027.39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566027,39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http://zakupki.gov.ru/pgz/public/action/orders/info/common_info/show?notificationId=4267557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""Управление жилищно-коммунального хозяйства города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669009.97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566957,60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http://zakupki.gov.ru/pgz/public/action/orders/info/common_info/show?notificationId=3144422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здравоохранения ""Городская больница № 38 им.Н.А.Семашко"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здравоохранению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58011200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57986197,00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http://zakupki.gov.ru/pgz/public/action/orders/info/common_info/show?notificationId=4757797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""Дагестанский республиканский центр по гидрометеорологии и мониторингу окружающей среды"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Федеральной службы по гидрометеорологии и мониторингу окружающей среды по Южному и Северо-Кавказскому федеральным округам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574432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574432,00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http://zakupki.gov.ru/pgz/public/action/orders/info/common_info/show?notificationId=2589762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Курганской области ""Курганский лесопожарный центр"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Курганская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природных ресурсов и охраны окружающей среды Курганской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580000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http://zakupki.gov.ru/pgz/public/action/orders/info/common_info/show?notificationId=4949098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""Государственный региональный центр стандартизации, метрологии и испытаний в Нижегородской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http://zakupki.gov.ru/pgz/public/action/orders/info/common_info/show?notificationId=4860825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""Государственный региональный центр стандартизации, метрологии и испытаний в Нижегородской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Федеральное агентство по техническому регулированию и метрологии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59000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http://zakupki.gov.ru/pgz/public/action/orders/info/common_info/show?notificationId=3895771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"Клиника ГБОУ ВПО ""Челябинская государственная медицинская академия""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образовательное учреждение высшего профессионального образования ""Челябинская государственная медицинская академия"" Министерства здравоохранения Российской Федерации"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6080000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http://zakupki.gov.ru/pgz/public/action/orders/info/common_info/show?notificationId=2803260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"бюджетное учреждение культуры Омской области ""Киновидеоцентр"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культуры Омской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6462520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6462520,00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http://zakupki.gov.ru/pgz/public/action/orders/info/common_info/show?notificationId=3497900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службы по надзору в сфере защиты прав потребителей и благополучия человека по городу Санкт-Петербургу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6884000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6884000,00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http://zakupki.gov.ru/pgz/public/action/orders/info/common_info/show?notificationId=3918417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Решемского сельского поселения Кинешемского муниципального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6991752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6991752,00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http://zakupki.gov.ru/pgz/public/action/orders/info/common_info/show?notificationId=2264777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""Национальный парк ""Русская Арктика"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Архангельская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природных ресурсов и экологии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http://zakupki.gov.ru/pgz/public/action/orders/info/common_info/show?notificationId=2724766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Центральное таможенное управление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таможенная служба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http://zakupki.gov.ru/pgz/public/action/orders/info/common_info/show?notificationId=4833885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Кандалакшский район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Финансово-экономическое управление администрации муниципального образования Кандалакшский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http://zakupki.gov.ru/pgz/public/action/orders/info/common_info/show?notificationId=4833947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Кандалакшский район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Финансово-экономическое управление администрации муниципального образования Кандалакшский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http://zakupki.gov.ru/pgz/public/action/orders/info/common_info/show?notificationId=4833998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образования Кандалакшский район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Финансово-экономическое управление администрации муниципального образования Кандалакшский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http://zakupki.gov.ru/pgz/public/action/orders/info/common_info/show?notificationId=2635542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""Российский научно-исследовательский нейрохирургический институт имени профессора А. Л. Поленова""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607900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607600,00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http://zakupki.gov.ru/pgz/public/action/orders/info/common_info/show?notificationId=2646861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77563.07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61 150,87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http://zakupki.gov.ru/pgz/public/action/orders/info/common_info/show?notificationId=2692741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77563.07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61 150,87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http://zakupki.gov.ru/pgz/public/action/orders/info/common_info/show?notificationId=3917069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63728.9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61 424,44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http://zakupki.gov.ru/pgz/public/action/orders/info/common_info/show?notificationId=4001771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63728.9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61 424,44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http://zakupki.gov.ru/pgz/public/action/orders/info/common_info/show?notificationId=4617028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""Управление жилищно-коммунального хозяйства города Буйнакска"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1199094.43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http://zakupki.gov.ru/pgz/public/action/orders/info/common_info/show?notificationId=4018008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сельского хозяйства, пищевой и перерабатывающей промышленности Оренбургской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Оренбургская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610941.11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610941,11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http://zakupki.gov.ru/pgz/public/action/orders/info/common_info/show?notificationId=2946800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лечебно-профилактическое учреждение "" Межвузовская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202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Города Томска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612648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612648,00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http://zakupki.gov.ru/pgz/public/action/orders/info/common_info/show?notificationId=4208570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лесного хозяйства Воронежской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финансово-бюджетной политики Воронежской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618633.75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618633,75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http://zakupki.gov.ru/pgz/public/action/orders/info/common_info/show?notificationId=5107899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Республики Дагестан ""Республиканский психоневрологический диспансер"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619150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619150,00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http://zakupki.gov.ru/pgz/public/action/orders/info/common_info/show?notificationId=5188548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казенное учреждение ""7 отряд федеральной противопожарной службы по Омской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619998.4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619998,40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http://zakupki.gov.ru/pgz/public/action/orders/info/common_info/show?notificationId=4791455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Президента и Правительства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621700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621700,00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http://zakupki.gov.ru/pgz/public/action/orders/info/common_info/show?notificationId=5200542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Астраханской области ""Клинический родильный дом"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Астраханская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АСТРАХАНСКОЙ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152785.05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http://zakupki.gov.ru/pgz/public/action/orders/info/common_info/show?notificationId=5151546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Астраханской области ""Клинический родильный дом"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Астраханская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АСТРАХАНСКОЙ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152785.05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http://zakupki.gov.ru/pgz/public/action/orders/info/common_info/show?notificationId=4688845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- Управление Пенсионного фонда Российской Федерации по Степновскому району Ставропольского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Ставропольский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учреждение - Отделение Пенсионного фонда Российской Федерации по Ставропольскому краю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648240,00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http://zakupki.gov.ru/pgz/public/action/orders/info/common_info/show?notificationId=5221882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Государственное образовательное бюджетное учреждение дополнительного образования детей специализированная детско-юношеская спортивная школа олимпийского резерва № 2 Московского района Санкт-Петербурга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Московского района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68778.82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65523,04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http://zakupki.gov.ru/pgz/public/action/orders/info/common_info/show?notificationId=3910031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Остаповского сельского поселения Шуйского муниципального района Ивановской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Ивановская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http://zakupki.gov.ru/pgz/public/action/orders/info/common_info/show?notificationId=2554966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650800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650800,00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http://zakupki.gov.ru/pgz/public/action/orders/info/common_info/show?notificationId=5109558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Республики Дагестан ""Республиканский психоневрологический диспансер"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654800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654800,00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http://zakupki.gov.ru/pgz/public/action/orders/info/common_info/show?notificationId=5234586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Министерства внутренних дел Российской Федерации по Нижегородской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Нижегородская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702926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655608,00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http://zakupki.gov.ru/pgz/public/action/orders/info/common_info/show?notificationId=2534146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казенное учреждение ""Дирекция заказчика по ремонтно-реставрационным работам на памятниках истории и культуры"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государственному контролю, использованию и охране памятников истории и культуры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75273752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66203265,00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http://zakupki.gov.ru/pgz/public/action/orders/info/common_info/show?notificationId=2840812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 и жилищно-коммунального хозяйства Республики Дагестан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666000,00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http://zakupki.gov.ru/pgz/public/action/orders/info/common_info/show?notificationId=5191337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Республики Дагестан ""Буйнакский противотуберкулезный диспансер Министерства здравоохранения Республики Дагестан"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667000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667000,00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http://zakupki.gov.ru/pgz/public/action/orders/info/common_info/show?notificationId=2244881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областное образовательное учреждение начального профессионального образования ""Профессиональное училище № 11"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Мурманская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Мурманской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672520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672520,00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http://zakupki.gov.ru/pgz/public/action/orders/info/common_info/show?notificationId=2249059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бюджетное учреждение здравоохранения Городская клиническая больница № 3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Челябинской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http://zakupki.gov.ru/pgz/public/action/orders/info/common_info/show?notificationId=2554922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684000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684000,00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http://zakupki.gov.ru/pgz/public/action/orders/info/common_info/show?notificationId=2554895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http://zakupki.gov.ru/pgz/public/action/orders/info/common_info/show?notificationId=4132647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городского поселения поселок Поназырево Поназыревского муниципального района Костромской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20285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Костр</w:t>
            </w:r>
            <w:r w:rsidR="00202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697515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697515,00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http://zakupki.gov.ru/pgz/public/action/orders/info/common_info/show?notificationId=4765462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Межрайонная инспекция Федеральной налоговой службы № 12 по Краснодарскому краю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Краснодарскому краю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7080000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http://zakupki.gov.ru/pgz/public/action/orders/info/common_info/show?notificationId=3997789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городского округа город Воронеж ""Городская дирекция единого заказчика жилищно-коммунального хозяйства"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Воронежская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 администрации городского округа город Воронеж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7884330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7884330,00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http://zakupki.gov.ru/pgz/public/action/orders/info/common_info/show?notificationId=2192366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Российский фонд фундаментальных исследований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http://zakupki.gov.ru/pgz/public/action/orders/info/common_info/show?notificationId=2981252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""Городское управление коммунального хозяйства и благоустройства"" г.Ростова-на-Дону"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жилищно-коммунального хозяйства и энергетики города Ростова-на-Дону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707000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707000,00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http://zakupki.gov.ru/pgz/public/action/orders/info/common_info/show?notificationId=4418129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""5 отряд федеральной противопожарной службы Государственной противопожарной службы по Пермскому краю (договорной)"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Пермский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Главное управление Министерства Российской Федерации по делам гражданской обороны, чрезвычайным ситуациям и ликвидации последствий стихийных бедствий по Пермскому краю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709862.2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709862,20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http://zakupki.gov.ru/pgz/public/action/orders/info/common_info/show?notificationId=3136628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бюджетное учреждение здравоохранения ""Центр гигиены и эпидемиологии в Приморском крае"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Федеральная служба по надзору в сфере защиты прав потребителей и благополучия человека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713000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713000,00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http://zakupki.gov.ru/pgz/public/action/orders/info/common_info/show?notificationId=2922183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стационарное учреждение социального обслуживания ""Психоневрологический интернат № 3"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92809.85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72 882,55</w:t>
            </w:r>
          </w:p>
        </w:tc>
      </w:tr>
      <w:tr w:rsidR="0004763D" w:rsidRPr="0004763D" w:rsidTr="001F306B">
        <w:trPr>
          <w:trHeight w:val="1260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http://zakupki.gov.ru/pgz/public/action/orders/info/common_info/show?notificationId=4839025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казённое общеобразовательное учреждение cредняя общеобразовательная школа №3 с. Черниговка Черниговского района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Приморский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Черниговского района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925485.96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720 000,00</w:t>
            </w: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720 000,00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http://zakupki.gov.ru/pgz/public/action/orders/info/common_info/show?notificationId=3846259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""Томский государственный университет систем управления и радиоэлектроники"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721000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721000,00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http://zakupki.gov.ru/pgz/public/action/orders/info/common_info/show?notificationId=3760896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загородный стационарный лагерь отдыха и оздоровления детей ""Солнечный"" города Вятские Поляны Кировской области"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Кировская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образования администрации города Вятские Поляны Кировской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727360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727360,00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http://zakupki.gov.ru/pgz/public/action/orders/info/common_info/show?notificationId=2554968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739900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739900,00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http://zakupki.gov.ru/pgz/public/action/orders/info/common_info/show?notificationId=2652903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386466.4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75 571,32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http://zakupki.gov.ru/pgz/public/action/orders/info/common_info/show?notificationId=2706764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386466.4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75 571,32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http://zakupki.gov.ru/pgz/public/action/orders/info/common_info/show?notificationId=2369165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""Российский научно-исследовательский нейрохирургический институт имени профессора А. Л. Поленова""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755000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755000,00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http://zakupki.gov.ru/pgz/public/action/orders/info/common_info/show?notificationId=4928586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"Махачкалинский филиал федерального государственного бюджетного образовательного учреждения высшего профессионального образования ""Московский автомобильно-дорожный государственный технический университет (МАДИ)"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""Московский автомобильно-дорожный государственный технический университет (МАДИ)"""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757978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757978,00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http://zakupki.gov.ru/pgz/public/action/orders/info/common_info/show?notificationId=5133327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социального обслуживания ""Центр социальной адаптации лиц, освободившихся из мест лишения свободы, № 2"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Комитет по социальной политике Санкт-Петербурга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78552.54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http://zakupki.gov.ru/pgz/public/action/orders/info/common_info/show?notificationId=4074645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здравоохранения  ""Центр восстановительной медицины и реабилитации ""Зеленая роща"" Министерства внутренних дел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8530000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8530000,00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http://zakupki.gov.ru/pgz/public/action/orders/info/common_info/show?notificationId=2841734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11400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8 873,00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http://zakupki.gov.ru/pgz/public/action/orders/info/common_info/show?notificationId=2249603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Министерства внутренних дел Российской Федерации по Курганской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Курганская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http://zakupki.gov.ru/pgz/public/action/orders/info/common_info/show?notificationId=2190024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Муниципальное учреждение здравоохранения Городская клиническая больница №5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здравоохранения Администрации города Челябинска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81816.66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http://zakupki.gov.ru/pgz/public/action/orders/info/common_info/show?notificationId=3593177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""Южно-Уральский государственный университет"" (национальный исследовательский университет)"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Челябинская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http://zakupki.gov.ru/pgz/public/action/orders/info/common_info/show?notificationId=5167735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"Краевое государственное бюджетное учреждение здравоохранения ""Родильный дом № 3"" министерства здравоохранения Хабаровского края"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Хабаровский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Хабаровского края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81389.33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81389,33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http://zakupki.gov.ru/pgz/public/action/orders/info/common_info/show?notificationId=3848480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""Томский государственный университет систем управления и радиоэлектроники"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839000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839000,00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http://zakupki.gov.ru/pgz/public/action/orders/info/common_info/show?notificationId=3653240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образовательное учреждение высшего профессионального образования ""Томский государственный университет систем управления и радиоэлектроники"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образования и науки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84585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84580,00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пробелы между буквами в составе слова,»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http://zakupki.gov.ru/pgz/public/action/orders/info/common_info/show?notificationId=2729271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""Российский научный центр рентгенорадиологии""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850000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http://zakupki.gov.ru/pgz/public/action/orders/info/common_info/show?notificationId=4804792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Межрайонная инспекция Федеральной налоговой службы № 3 по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Федеральной налоговой службы по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862550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862550,00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http://zakupki.gov.ru/pgz/public/action/orders/info/common_info/show?notificationId=3282885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Муниципального района Калтасинский район Республики Башкортостан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883000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883000,00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http://zakupki.gov.ru/pgz/public/action/orders/info/common_info/show?notificationId=3929236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11760.19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9 032,40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http://zakupki.gov.ru/pgz/public/action/orders/info/common_info/show?notificationId=4011428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11760.19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9 032,40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http://zakupki.gov.ru/pgz/public/action/orders/info/common_info/show?notificationId=5237886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культуры администрации Саратовского муниципального района Саратовской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Саратовская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Саратовского муниципального района Саратовской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10523.1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9 331,00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http://zakupki.gov.ru/pgz/public/action/orders/info/common_info/show?notificationId=2785140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казенное учреждение ""Социально-реабилитационный центр для несовершеннолетних"" городского округа город Уфа Республики Башкортостан"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Башкортостан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по социальной поддержке населения Администрации городского округа город Уфа Республики Башкортостан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http://zakupki.gov.ru/pgz/public/action/orders/info/common_info/show?notificationId=4111524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""Институт хирургии имени А.В. Вишневского""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92 121,66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http://zakupki.gov.ru/pgz/public/action/orders/info/common_info/show?notificationId=4037472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государственное бюджетное учреждение ""Институт хирургии имени А.В. Вишневского"" Министерства здравоохранения и социального развития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92905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92 121,66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http://zakupki.gov.ru/pgz/public/action/orders/info/common_info/show?notificationId=2561963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муниципального образования ""Буйнакский район"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926900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926900,00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http://zakupki.gov.ru/pgz/public/action/orders/info/common_info/show?notificationId=4031283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101301.05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93 552,38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http://zakupki.gov.ru/pgz/public/action/orders/info/common_info/show?notificationId=3949538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101301.05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93 552,38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http://zakupki.gov.ru/pgz/public/action/orders/info/common_info/show?notificationId=2685461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Новосибирской области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финансов и налоговой политики Новосибирской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96359.6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93 974,54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http://zakupki.gov.ru/pgz/public/action/orders/info/common_info/show?notificationId=2757381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"Санкт-Петербургское государственное бюджетное учреждение здравоохранения ""Госпиталь для ветеранов войн"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937401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937401,00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http://zakupki.gov.ru/pgz/public/action/orders/info/common_info/show?notificationId=4807154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бюджетное учреждение Города Томска ""Центр организации и контроля пассажироперевозок"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Департамент городского хозяйства администрации Города Томска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949189.42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949189,42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http://zakupki.gov.ru/pgz/public/action/orders/info/common_info/show?notificationId=2277152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общеобразовательное учреждение ""Коркатовский лицей"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Марий Эл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"муниципальное учреждение ""Отдел по образованию и делам молодежи администрации муниципального образования ""Моркинский муниципальный район"""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95292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95 252,00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http://zakupki.gov.ru/pgz/public/action/orders/info/common_info/show?notificationId=5225085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Ростовской области ""Онкологический диспансер"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Ростовская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Ростовской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955140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http://zakupki.gov.ru/pgz/public/action/orders/info/common_info/show?notificationId=3804893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Управление жилищно-коммунального хозяйства, транспорта и связи Администрации ЗАТО Северск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Томская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ЗАТО Северск Томской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961339.43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961339,43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http://zakupki.gov.ru/pgz/public/action/orders/info/common_info/show?notificationId=4411745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Мостовского городского поселения Мостовского района Краснодарского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967502,00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http://zakupki.gov.ru/pgz/public/action/orders/info/common_info/show?notificationId=4382691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Администрация Мостовского городского поселения Мостовского района Краснодарского края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Краснодарский край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Финансовое управление администрации муниципального образования Мостовский район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967502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967502,00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http://zakupki.gov.ru/pgz/public/action/orders/info/common_info/show?notificationId=4760239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казенное учреждение ""Главное инвестиционно-строительное управление Республики Татарстан"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Татарстан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строительства, архитектуры и жилищно-коммунального хозяйства Республики Татарстан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976000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976000,00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http://zakupki.gov.ru/pgz/public/action/orders/info/common_info/show?notificationId=2560002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Государственное учреждение здравоохранения </w:t>
            </w:r>
            <w:r w:rsidR="0020285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астная психоневрологическая больница № 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Московской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98 124,00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http://zakupki.gov.ru/pgz/public/action/orders/info/common_info/show?notificationId=4938215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"Администрация городского округа ""город Южно-Сухокумск"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http://zakupki.gov.ru/pgz/public/action/orders/info/common_info/show?notificationId=2264702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"федеральное казенное учреждение здравоохранения ""Центр восстановительной медицины и реабилитации ""Озеро Долгое"" Министерства внутренних дел Российской Федерации"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Московская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внутренних дел Российской Федерации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980000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980000,00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http://zakupki.gov.ru/pgz/public/action/orders/info/common_info/show?notificationId=2554979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 стационарное учреждение социального обслуживания Министерства труда и социального развития Республики Дагестан - Дом-интернат для престарелых и инвалидов ""Казанищенский"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984500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984500,00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опечатки, «латиница»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http://zakupki.gov.ru/pgz/public/action/orders/info/common_info/show?notificationId=2831463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бюджетное учреждение здравоохранения ""Областная детская больница"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20285B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Сахалинская обл.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здравоохранения Сахалинской области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990757.32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990757,32</w:t>
            </w:r>
          </w:p>
        </w:tc>
      </w:tr>
      <w:tr w:rsidR="0004763D" w:rsidRPr="0004763D" w:rsidTr="001F306B">
        <w:trPr>
          <w:trHeight w:val="315"/>
        </w:trPr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63D" w:rsidRPr="0004763D" w:rsidRDefault="0004763D" w:rsidP="0004763D">
            <w:pPr>
              <w:numPr>
                <w:ilvl w:val="0"/>
                <w:numId w:val="40"/>
              </w:numPr>
              <w:spacing w:after="0" w:line="240" w:lineRule="auto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 мусорное» название без ключевых слов</w:t>
            </w:r>
          </w:p>
        </w:tc>
        <w:tc>
          <w:tcPr>
            <w:tcW w:w="10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FF"/>
                <w:sz w:val="24"/>
                <w:szCs w:val="24"/>
                <w:u w:val="single"/>
                <w:lang w:eastAsia="ru-RU"/>
              </w:rPr>
              <w:t>http://zakupki.gov.ru/pgz/public/action/orders/info/common_info/show?notificationId=2554911</w:t>
            </w:r>
          </w:p>
        </w:tc>
        <w:tc>
          <w:tcPr>
            <w:tcW w:w="9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"Государственное стационарное учреждение социального обслуживания Министерства труда и социального развития Республики Дагестан - Психоневрологический интернат ""Милосердие"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9F0CCF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Дагестан Республика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Министерство труда и социального развития Республики Дагестан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997160</w:t>
            </w:r>
          </w:p>
        </w:tc>
        <w:tc>
          <w:tcPr>
            <w:tcW w:w="5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4763D" w:rsidRPr="0004763D" w:rsidRDefault="0004763D" w:rsidP="000476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76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997160,00</w:t>
            </w:r>
          </w:p>
        </w:tc>
      </w:tr>
    </w:tbl>
    <w:p w:rsidR="00B84C78" w:rsidRPr="00B84C78" w:rsidRDefault="00B84C78" w:rsidP="00B84C78">
      <w:pPr>
        <w:rPr>
          <w:rFonts w:ascii="Calibri" w:hAnsi="Calibri"/>
          <w:sz w:val="22"/>
        </w:rPr>
      </w:pPr>
    </w:p>
    <w:p w:rsidR="00B84C78" w:rsidRPr="00215E6D" w:rsidRDefault="00B84C78" w:rsidP="00215E6D">
      <w:pPr>
        <w:rPr>
          <w:rFonts w:ascii="Times New Roman" w:hAnsi="Times New Roman"/>
        </w:rPr>
      </w:pPr>
    </w:p>
    <w:sectPr w:rsidR="00B84C78" w:rsidRPr="00215E6D" w:rsidSect="00B84C78">
      <w:type w:val="continuous"/>
      <w:pgSz w:w="16838" w:h="11906" w:orient="landscape"/>
      <w:pgMar w:top="1701" w:right="1134" w:bottom="851" w:left="1134" w:header="284" w:footer="35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686C" w:rsidRDefault="00FB686C" w:rsidP="005E17BA">
      <w:pPr>
        <w:spacing w:after="0" w:line="240" w:lineRule="auto"/>
      </w:pPr>
      <w:r>
        <w:separator/>
      </w:r>
    </w:p>
  </w:endnote>
  <w:endnote w:type="continuationSeparator" w:id="1">
    <w:p w:rsidR="00FB686C" w:rsidRDefault="00FB686C" w:rsidP="005E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Gｺﾞｼｯｸ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 Bold">
    <w:altName w:val="Trebuchet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CF" w:rsidRPr="00ED2D9B" w:rsidRDefault="009F0CCF">
    <w:pPr>
      <w:pStyle w:val="aff"/>
      <w:jc w:val="right"/>
      <w:rPr>
        <w:rFonts w:ascii="Times New Roman" w:hAnsi="Times New Roman"/>
      </w:rPr>
    </w:pPr>
    <w:r w:rsidRPr="00ED2D9B">
      <w:rPr>
        <w:rFonts w:ascii="Times New Roman" w:hAnsi="Times New Roman"/>
      </w:rPr>
      <w:fldChar w:fldCharType="begin"/>
    </w:r>
    <w:r w:rsidRPr="00ED2D9B">
      <w:rPr>
        <w:rFonts w:ascii="Times New Roman" w:hAnsi="Times New Roman"/>
      </w:rPr>
      <w:instrText>PAGE   \* MERGEFORMAT</w:instrText>
    </w:r>
    <w:r w:rsidRPr="00ED2D9B">
      <w:rPr>
        <w:rFonts w:ascii="Times New Roman" w:hAnsi="Times New Roman"/>
      </w:rPr>
      <w:fldChar w:fldCharType="separate"/>
    </w:r>
    <w:r w:rsidR="00EB4322">
      <w:rPr>
        <w:rFonts w:ascii="Times New Roman" w:hAnsi="Times New Roman"/>
        <w:noProof/>
      </w:rPr>
      <w:t>60</w:t>
    </w:r>
    <w:r w:rsidRPr="00ED2D9B">
      <w:rPr>
        <w:rFonts w:ascii="Times New Roman" w:hAnsi="Times New Roman"/>
      </w:rPr>
      <w:fldChar w:fldCharType="end"/>
    </w:r>
  </w:p>
  <w:p w:rsidR="009F0CCF" w:rsidRDefault="009F0CCF">
    <w:pPr>
      <w:pStyle w:val="af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0CCF" w:rsidRPr="00253FB6" w:rsidRDefault="009F0CCF">
    <w:pPr>
      <w:pStyle w:val="aff"/>
      <w:jc w:val="right"/>
      <w:rPr>
        <w:lang w:val="ru-RU"/>
      </w:rPr>
    </w:pPr>
  </w:p>
  <w:p w:rsidR="009F0CCF" w:rsidRDefault="009F0CCF">
    <w:pPr>
      <w:pStyle w:val="af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686C" w:rsidRDefault="00FB686C" w:rsidP="005E17BA">
      <w:pPr>
        <w:spacing w:after="0" w:line="240" w:lineRule="auto"/>
      </w:pPr>
      <w:r>
        <w:separator/>
      </w:r>
    </w:p>
  </w:footnote>
  <w:footnote w:type="continuationSeparator" w:id="1">
    <w:p w:rsidR="00FB686C" w:rsidRDefault="00FB686C" w:rsidP="005E17BA">
      <w:pPr>
        <w:spacing w:after="0" w:line="240" w:lineRule="auto"/>
      </w:pPr>
      <w:r>
        <w:continuationSeparator/>
      </w:r>
    </w:p>
  </w:footnote>
  <w:footnote w:id="2">
    <w:p w:rsidR="009F0CCF" w:rsidRPr="005D11B1" w:rsidRDefault="009F0CCF">
      <w:pPr>
        <w:pStyle w:val="aff1"/>
        <w:rPr>
          <w:lang w:val="ru-RU"/>
        </w:rPr>
      </w:pPr>
      <w:r>
        <w:rPr>
          <w:rStyle w:val="aff3"/>
        </w:rPr>
        <w:footnoteRef/>
      </w:r>
      <w:r>
        <w:rPr>
          <w:lang w:val="ru-RU"/>
        </w:rPr>
        <w:t xml:space="preserve"> </w:t>
      </w:r>
      <w:r w:rsidRPr="005D11B1">
        <w:t>Общероссийск</w:t>
      </w:r>
      <w:r>
        <w:rPr>
          <w:lang w:val="ru-RU"/>
        </w:rPr>
        <w:t>ий</w:t>
      </w:r>
      <w:r>
        <w:t xml:space="preserve"> классификатор</w:t>
      </w:r>
      <w:r w:rsidRPr="005D11B1">
        <w:t xml:space="preserve"> продукции по видам экономической деятельности</w:t>
      </w:r>
      <w:r>
        <w:rPr>
          <w:lang w:val="ru-RU"/>
        </w:rPr>
        <w:t xml:space="preserve"> предназначен для</w:t>
      </w:r>
      <w:r w:rsidRPr="005D11B1">
        <w:t xml:space="preserve"> </w:t>
      </w:r>
      <w:r w:rsidRPr="005D11B1">
        <w:rPr>
          <w:lang w:val="ru-RU"/>
        </w:rPr>
        <w:t>классифика</w:t>
      </w:r>
      <w:r>
        <w:rPr>
          <w:lang w:val="ru-RU"/>
        </w:rPr>
        <w:t>ции и кодирования</w:t>
      </w:r>
      <w:r w:rsidRPr="005D11B1">
        <w:rPr>
          <w:lang w:val="ru-RU"/>
        </w:rPr>
        <w:t xml:space="preserve"> продукции (услуг, работ)</w:t>
      </w:r>
      <w:r>
        <w:rPr>
          <w:lang w:val="ru-RU"/>
        </w:rPr>
        <w:t xml:space="preserve"> .</w:t>
      </w:r>
    </w:p>
  </w:footnote>
  <w:footnote w:id="3">
    <w:p w:rsidR="009F0CCF" w:rsidRPr="005D3984" w:rsidRDefault="009F0CCF">
      <w:pPr>
        <w:pStyle w:val="aff1"/>
      </w:pPr>
      <w:r w:rsidRPr="005D3984">
        <w:rPr>
          <w:rStyle w:val="aff3"/>
        </w:rPr>
        <w:footnoteRef/>
      </w:r>
      <w:r w:rsidRPr="005D3984">
        <w:t xml:space="preserve"> Более подробно о методах проведенного исследования см. Приложение 1. Перечень «грязных» закупок см. в Приложении 3.</w:t>
      </w:r>
    </w:p>
  </w:footnote>
  <w:footnote w:id="4">
    <w:p w:rsidR="009F0CCF" w:rsidRPr="005D3984" w:rsidRDefault="009F0CCF" w:rsidP="00A120CC">
      <w:pPr>
        <w:pStyle w:val="aff1"/>
        <w:jc w:val="both"/>
      </w:pPr>
      <w:r w:rsidRPr="005D3984">
        <w:rPr>
          <w:rStyle w:val="aff3"/>
        </w:rPr>
        <w:footnoteRef/>
      </w:r>
      <w:r w:rsidRPr="005D3984">
        <w:t xml:space="preserve"> Примеры нарушения правил размещения информации о закупках с типами ошибок приведены в Приложении 3.</w:t>
      </w:r>
    </w:p>
  </w:footnote>
  <w:footnote w:id="5">
    <w:p w:rsidR="009F0CCF" w:rsidRPr="005D3984" w:rsidRDefault="009F0CCF" w:rsidP="00A120CC">
      <w:pPr>
        <w:pStyle w:val="aff1"/>
        <w:jc w:val="both"/>
      </w:pPr>
      <w:r w:rsidRPr="005D3984">
        <w:rPr>
          <w:rStyle w:val="aff3"/>
        </w:rPr>
        <w:footnoteRef/>
      </w:r>
      <w:r w:rsidRPr="005D3984">
        <w:t xml:space="preserve"> Проект Методических рекомендаций по проверке соблюдения требований законодательства при размещении заказчиками информации о закупках на официальном сайте «zakupki.gov.ru» и выявлению нарушений в части искажения информации о закупке представлен в Приложении 2.</w:t>
      </w:r>
    </w:p>
  </w:footnote>
  <w:footnote w:id="6">
    <w:p w:rsidR="009F0CCF" w:rsidRDefault="009F0CCF" w:rsidP="006416F5">
      <w:pPr>
        <w:pStyle w:val="aff1"/>
        <w:jc w:val="both"/>
      </w:pPr>
      <w:r w:rsidRPr="005D3984">
        <w:rPr>
          <w:rStyle w:val="aff3"/>
        </w:rPr>
        <w:footnoteRef/>
      </w:r>
      <w:r w:rsidRPr="005D3984">
        <w:t xml:space="preserve"> Под ключевыми словами в целях настоящих Рекомендаций понимаются слова, используемые для описания общей информации о заказе и иной общедоступной информации на официальном сайте.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93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ADC3AC3"/>
    <w:multiLevelType w:val="hybridMultilevel"/>
    <w:tmpl w:val="38A0ADC2"/>
    <w:lvl w:ilvl="0" w:tplc="EC749CC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0B806C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30966DB"/>
    <w:multiLevelType w:val="hybridMultilevel"/>
    <w:tmpl w:val="60B0B5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D00CD1"/>
    <w:multiLevelType w:val="hybridMultilevel"/>
    <w:tmpl w:val="6A469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22B04"/>
    <w:multiLevelType w:val="hybridMultilevel"/>
    <w:tmpl w:val="9F7A72B6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401F2F"/>
    <w:multiLevelType w:val="hybridMultilevel"/>
    <w:tmpl w:val="E872234E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A44E2"/>
    <w:multiLevelType w:val="multilevel"/>
    <w:tmpl w:val="BD7E2BC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1D5D4277"/>
    <w:multiLevelType w:val="hybridMultilevel"/>
    <w:tmpl w:val="226CFB30"/>
    <w:lvl w:ilvl="0" w:tplc="EF5A1840">
      <w:start w:val="3"/>
      <w:numFmt w:val="bullet"/>
      <w:lvlText w:val="-"/>
      <w:lvlJc w:val="left"/>
      <w:pPr>
        <w:ind w:left="1428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F082DC7"/>
    <w:multiLevelType w:val="hybridMultilevel"/>
    <w:tmpl w:val="63F66424"/>
    <w:lvl w:ilvl="0" w:tplc="EC749C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FE302B7"/>
    <w:multiLevelType w:val="hybridMultilevel"/>
    <w:tmpl w:val="A9A24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2A4335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45A50B2"/>
    <w:multiLevelType w:val="hybridMultilevel"/>
    <w:tmpl w:val="1008892C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C5F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95E1922"/>
    <w:multiLevelType w:val="hybridMultilevel"/>
    <w:tmpl w:val="E8C0C1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B9D28F8"/>
    <w:multiLevelType w:val="hybridMultilevel"/>
    <w:tmpl w:val="F0D4AC0C"/>
    <w:lvl w:ilvl="0" w:tplc="554E28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DC60F59"/>
    <w:multiLevelType w:val="hybridMultilevel"/>
    <w:tmpl w:val="D37A8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857085"/>
    <w:multiLevelType w:val="hybridMultilevel"/>
    <w:tmpl w:val="F2BA5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1961B2"/>
    <w:multiLevelType w:val="hybridMultilevel"/>
    <w:tmpl w:val="59EC0F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49A550F"/>
    <w:multiLevelType w:val="hybridMultilevel"/>
    <w:tmpl w:val="E6EED19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113301"/>
    <w:multiLevelType w:val="hybridMultilevel"/>
    <w:tmpl w:val="8B5E2EB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9251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5A1D4317"/>
    <w:multiLevelType w:val="hybridMultilevel"/>
    <w:tmpl w:val="F9F61D42"/>
    <w:lvl w:ilvl="0" w:tplc="A0508B00">
      <w:numFmt w:val="bullet"/>
      <w:lvlText w:val="-"/>
      <w:lvlJc w:val="left"/>
      <w:pPr>
        <w:ind w:left="720" w:hanging="360"/>
      </w:pPr>
      <w:rPr>
        <w:rFonts w:ascii="Corbel" w:eastAsia="HGｺﾞｼｯｸE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102E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5CCF45C8"/>
    <w:multiLevelType w:val="hybridMultilevel"/>
    <w:tmpl w:val="7FE274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E0242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2093E09"/>
    <w:multiLevelType w:val="hybridMultilevel"/>
    <w:tmpl w:val="470AB876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BC1BB1"/>
    <w:multiLevelType w:val="hybridMultilevel"/>
    <w:tmpl w:val="F9DC3910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D0002F"/>
    <w:multiLevelType w:val="hybridMultilevel"/>
    <w:tmpl w:val="84F0752C"/>
    <w:lvl w:ilvl="0" w:tplc="EF5A1840">
      <w:start w:val="3"/>
      <w:numFmt w:val="bullet"/>
      <w:lvlText w:val="-"/>
      <w:lvlJc w:val="left"/>
      <w:pPr>
        <w:ind w:left="1428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5CE66BE"/>
    <w:multiLevelType w:val="hybridMultilevel"/>
    <w:tmpl w:val="943C45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9176B26"/>
    <w:multiLevelType w:val="hybridMultilevel"/>
    <w:tmpl w:val="895AC482"/>
    <w:lvl w:ilvl="0" w:tplc="634825C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1">
    <w:nsid w:val="6C6B0FF8"/>
    <w:multiLevelType w:val="hybridMultilevel"/>
    <w:tmpl w:val="9488D2D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73159"/>
    <w:multiLevelType w:val="hybridMultilevel"/>
    <w:tmpl w:val="9F784D14"/>
    <w:lvl w:ilvl="0" w:tplc="EF5A1840">
      <w:start w:val="3"/>
      <w:numFmt w:val="bullet"/>
      <w:lvlText w:val="-"/>
      <w:lvlJc w:val="left"/>
      <w:pPr>
        <w:ind w:left="1484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33">
    <w:nsid w:val="72CE1A7B"/>
    <w:multiLevelType w:val="hybridMultilevel"/>
    <w:tmpl w:val="7CF428C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FF0090"/>
    <w:multiLevelType w:val="hybridMultilevel"/>
    <w:tmpl w:val="60FE8B14"/>
    <w:lvl w:ilvl="0" w:tplc="EF5A1840">
      <w:start w:val="3"/>
      <w:numFmt w:val="bullet"/>
      <w:lvlText w:val="-"/>
      <w:lvlJc w:val="left"/>
      <w:pPr>
        <w:ind w:left="720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4DA334C"/>
    <w:multiLevelType w:val="hybridMultilevel"/>
    <w:tmpl w:val="2CA87DC8"/>
    <w:lvl w:ilvl="0" w:tplc="EF5A1840">
      <w:start w:val="3"/>
      <w:numFmt w:val="bullet"/>
      <w:lvlText w:val="-"/>
      <w:lvlJc w:val="left"/>
      <w:pPr>
        <w:ind w:left="763" w:hanging="360"/>
      </w:pPr>
      <w:rPr>
        <w:rFonts w:ascii="Calibri" w:eastAsia="HGｺﾞｼｯｸE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36">
    <w:nsid w:val="757F618E"/>
    <w:multiLevelType w:val="hybridMultilevel"/>
    <w:tmpl w:val="60B0B5CA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7">
    <w:nsid w:val="777048FF"/>
    <w:multiLevelType w:val="hybridMultilevel"/>
    <w:tmpl w:val="D00275E0"/>
    <w:lvl w:ilvl="0" w:tplc="A0508B00">
      <w:numFmt w:val="bullet"/>
      <w:lvlText w:val="-"/>
      <w:lvlJc w:val="left"/>
      <w:pPr>
        <w:ind w:left="720" w:hanging="360"/>
      </w:pPr>
      <w:rPr>
        <w:rFonts w:ascii="Corbel" w:eastAsia="HGｺﾞｼｯｸE" w:hAnsi="Corbe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C86A1D"/>
    <w:multiLevelType w:val="hybridMultilevel"/>
    <w:tmpl w:val="5C163974"/>
    <w:lvl w:ilvl="0" w:tplc="EF5A1840">
      <w:start w:val="3"/>
      <w:numFmt w:val="bullet"/>
      <w:lvlText w:val="-"/>
      <w:lvlJc w:val="left"/>
      <w:pPr>
        <w:ind w:left="1434" w:hanging="360"/>
      </w:pPr>
      <w:rPr>
        <w:rFonts w:ascii="Calibri" w:eastAsia="HGｺﾞｼｯｸE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9">
    <w:nsid w:val="7CF16C4E"/>
    <w:multiLevelType w:val="hybridMultilevel"/>
    <w:tmpl w:val="580C4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6"/>
  </w:num>
  <w:num w:numId="5">
    <w:abstractNumId w:val="17"/>
  </w:num>
  <w:num w:numId="6">
    <w:abstractNumId w:val="39"/>
  </w:num>
  <w:num w:numId="7">
    <w:abstractNumId w:val="32"/>
  </w:num>
  <w:num w:numId="8">
    <w:abstractNumId w:val="34"/>
  </w:num>
  <w:num w:numId="9">
    <w:abstractNumId w:val="25"/>
  </w:num>
  <w:num w:numId="10">
    <w:abstractNumId w:val="33"/>
  </w:num>
  <w:num w:numId="11">
    <w:abstractNumId w:val="38"/>
  </w:num>
  <w:num w:numId="12">
    <w:abstractNumId w:val="19"/>
  </w:num>
  <w:num w:numId="13">
    <w:abstractNumId w:val="26"/>
  </w:num>
  <w:num w:numId="14">
    <w:abstractNumId w:val="11"/>
  </w:num>
  <w:num w:numId="15">
    <w:abstractNumId w:val="20"/>
  </w:num>
  <w:num w:numId="16">
    <w:abstractNumId w:val="28"/>
  </w:num>
  <w:num w:numId="17">
    <w:abstractNumId w:val="23"/>
  </w:num>
  <w:num w:numId="18">
    <w:abstractNumId w:val="21"/>
  </w:num>
  <w:num w:numId="19">
    <w:abstractNumId w:val="8"/>
  </w:num>
  <w:num w:numId="20">
    <w:abstractNumId w:val="31"/>
  </w:num>
  <w:num w:numId="21">
    <w:abstractNumId w:val="4"/>
  </w:num>
  <w:num w:numId="22">
    <w:abstractNumId w:val="6"/>
  </w:num>
  <w:num w:numId="23">
    <w:abstractNumId w:val="27"/>
  </w:num>
  <w:num w:numId="24">
    <w:abstractNumId w:val="35"/>
  </w:num>
  <w:num w:numId="25">
    <w:abstractNumId w:val="12"/>
  </w:num>
  <w:num w:numId="26">
    <w:abstractNumId w:val="30"/>
  </w:num>
  <w:num w:numId="27">
    <w:abstractNumId w:val="22"/>
  </w:num>
  <w:num w:numId="28">
    <w:abstractNumId w:val="37"/>
  </w:num>
  <w:num w:numId="29">
    <w:abstractNumId w:val="14"/>
  </w:num>
  <w:num w:numId="30">
    <w:abstractNumId w:val="29"/>
  </w:num>
  <w:num w:numId="31">
    <w:abstractNumId w:val="3"/>
  </w:num>
  <w:num w:numId="32">
    <w:abstractNumId w:val="9"/>
  </w:num>
  <w:num w:numId="33">
    <w:abstractNumId w:val="1"/>
  </w:num>
  <w:num w:numId="34">
    <w:abstractNumId w:val="36"/>
  </w:num>
  <w:num w:numId="35">
    <w:abstractNumId w:val="15"/>
  </w:num>
  <w:num w:numId="36">
    <w:abstractNumId w:val="13"/>
  </w:num>
  <w:num w:numId="37">
    <w:abstractNumId w:val="0"/>
  </w:num>
  <w:num w:numId="3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0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163F58"/>
    <w:rsid w:val="00006EC3"/>
    <w:rsid w:val="00027AF6"/>
    <w:rsid w:val="000371F3"/>
    <w:rsid w:val="000375AE"/>
    <w:rsid w:val="000415F7"/>
    <w:rsid w:val="00042C32"/>
    <w:rsid w:val="0004350A"/>
    <w:rsid w:val="000439BB"/>
    <w:rsid w:val="00047338"/>
    <w:rsid w:val="0004763D"/>
    <w:rsid w:val="00050BD3"/>
    <w:rsid w:val="000530FD"/>
    <w:rsid w:val="0005356D"/>
    <w:rsid w:val="0005726E"/>
    <w:rsid w:val="00057E45"/>
    <w:rsid w:val="00086FCF"/>
    <w:rsid w:val="00090F26"/>
    <w:rsid w:val="00097197"/>
    <w:rsid w:val="00097B70"/>
    <w:rsid w:val="000A65BB"/>
    <w:rsid w:val="000A7742"/>
    <w:rsid w:val="000B5D08"/>
    <w:rsid w:val="000C1A2C"/>
    <w:rsid w:val="000D4956"/>
    <w:rsid w:val="000E5826"/>
    <w:rsid w:val="001063A0"/>
    <w:rsid w:val="00112CDF"/>
    <w:rsid w:val="00117FD9"/>
    <w:rsid w:val="0013012E"/>
    <w:rsid w:val="0014080A"/>
    <w:rsid w:val="00153610"/>
    <w:rsid w:val="00155954"/>
    <w:rsid w:val="0016217D"/>
    <w:rsid w:val="00163F58"/>
    <w:rsid w:val="001656D3"/>
    <w:rsid w:val="00172C01"/>
    <w:rsid w:val="00177CA1"/>
    <w:rsid w:val="0019245A"/>
    <w:rsid w:val="001A26F1"/>
    <w:rsid w:val="001A3372"/>
    <w:rsid w:val="001C05B2"/>
    <w:rsid w:val="001D36BF"/>
    <w:rsid w:val="001F2165"/>
    <w:rsid w:val="001F2A8D"/>
    <w:rsid w:val="001F306B"/>
    <w:rsid w:val="0020285B"/>
    <w:rsid w:val="00213938"/>
    <w:rsid w:val="00215E6D"/>
    <w:rsid w:val="00216CF8"/>
    <w:rsid w:val="00220BC2"/>
    <w:rsid w:val="00225969"/>
    <w:rsid w:val="00226440"/>
    <w:rsid w:val="00234DB5"/>
    <w:rsid w:val="00240602"/>
    <w:rsid w:val="00240DB5"/>
    <w:rsid w:val="002414D0"/>
    <w:rsid w:val="00245AAC"/>
    <w:rsid w:val="002461FB"/>
    <w:rsid w:val="00252E91"/>
    <w:rsid w:val="00253FB6"/>
    <w:rsid w:val="00255629"/>
    <w:rsid w:val="00270212"/>
    <w:rsid w:val="00271428"/>
    <w:rsid w:val="00273EE6"/>
    <w:rsid w:val="00284D82"/>
    <w:rsid w:val="0029666E"/>
    <w:rsid w:val="002968AB"/>
    <w:rsid w:val="002A499A"/>
    <w:rsid w:val="002A4B31"/>
    <w:rsid w:val="002A775F"/>
    <w:rsid w:val="002A77D4"/>
    <w:rsid w:val="002B4324"/>
    <w:rsid w:val="002B6626"/>
    <w:rsid w:val="002C5839"/>
    <w:rsid w:val="002D0E78"/>
    <w:rsid w:val="002E4075"/>
    <w:rsid w:val="002E5B30"/>
    <w:rsid w:val="002F1EB4"/>
    <w:rsid w:val="002F1FD8"/>
    <w:rsid w:val="003004F1"/>
    <w:rsid w:val="00303B4F"/>
    <w:rsid w:val="0032610B"/>
    <w:rsid w:val="00342006"/>
    <w:rsid w:val="003438DF"/>
    <w:rsid w:val="00345714"/>
    <w:rsid w:val="00355C0A"/>
    <w:rsid w:val="003630B1"/>
    <w:rsid w:val="00391117"/>
    <w:rsid w:val="00395AA0"/>
    <w:rsid w:val="003A3E2A"/>
    <w:rsid w:val="003A7229"/>
    <w:rsid w:val="003B15F0"/>
    <w:rsid w:val="003B3510"/>
    <w:rsid w:val="003B5087"/>
    <w:rsid w:val="003C0F40"/>
    <w:rsid w:val="003C1060"/>
    <w:rsid w:val="003C69C4"/>
    <w:rsid w:val="003C7D09"/>
    <w:rsid w:val="003D1D25"/>
    <w:rsid w:val="003E296F"/>
    <w:rsid w:val="003E357C"/>
    <w:rsid w:val="004002F8"/>
    <w:rsid w:val="00400B55"/>
    <w:rsid w:val="00406741"/>
    <w:rsid w:val="0040769F"/>
    <w:rsid w:val="004078BE"/>
    <w:rsid w:val="00410351"/>
    <w:rsid w:val="00414E25"/>
    <w:rsid w:val="00416F92"/>
    <w:rsid w:val="00420142"/>
    <w:rsid w:val="00422047"/>
    <w:rsid w:val="00430CE2"/>
    <w:rsid w:val="00431642"/>
    <w:rsid w:val="00435F35"/>
    <w:rsid w:val="00446C3D"/>
    <w:rsid w:val="0045373F"/>
    <w:rsid w:val="00457B1E"/>
    <w:rsid w:val="00460A90"/>
    <w:rsid w:val="00461D92"/>
    <w:rsid w:val="0047266F"/>
    <w:rsid w:val="00483FD2"/>
    <w:rsid w:val="00484BDA"/>
    <w:rsid w:val="00485667"/>
    <w:rsid w:val="00494AEE"/>
    <w:rsid w:val="004A1913"/>
    <w:rsid w:val="004B40D0"/>
    <w:rsid w:val="004C0374"/>
    <w:rsid w:val="004C4E21"/>
    <w:rsid w:val="004D54A2"/>
    <w:rsid w:val="005003F9"/>
    <w:rsid w:val="00501C1B"/>
    <w:rsid w:val="00503DF2"/>
    <w:rsid w:val="005117DB"/>
    <w:rsid w:val="00514ABA"/>
    <w:rsid w:val="00520A97"/>
    <w:rsid w:val="0053373F"/>
    <w:rsid w:val="00534BCC"/>
    <w:rsid w:val="00542D0E"/>
    <w:rsid w:val="005438C5"/>
    <w:rsid w:val="0054480B"/>
    <w:rsid w:val="00545B04"/>
    <w:rsid w:val="0054709B"/>
    <w:rsid w:val="00550478"/>
    <w:rsid w:val="00572B97"/>
    <w:rsid w:val="0057733B"/>
    <w:rsid w:val="00580577"/>
    <w:rsid w:val="00591ECF"/>
    <w:rsid w:val="005A51EF"/>
    <w:rsid w:val="005A6579"/>
    <w:rsid w:val="005B4175"/>
    <w:rsid w:val="005C5CC5"/>
    <w:rsid w:val="005C5ED0"/>
    <w:rsid w:val="005C707C"/>
    <w:rsid w:val="005D11B1"/>
    <w:rsid w:val="005D3984"/>
    <w:rsid w:val="005E016A"/>
    <w:rsid w:val="005E17BA"/>
    <w:rsid w:val="005E48C6"/>
    <w:rsid w:val="005F4EEA"/>
    <w:rsid w:val="00603559"/>
    <w:rsid w:val="00603892"/>
    <w:rsid w:val="006416F5"/>
    <w:rsid w:val="006459AD"/>
    <w:rsid w:val="00651FEE"/>
    <w:rsid w:val="006622A2"/>
    <w:rsid w:val="00666F23"/>
    <w:rsid w:val="00667323"/>
    <w:rsid w:val="00667CE6"/>
    <w:rsid w:val="006768A8"/>
    <w:rsid w:val="006828A4"/>
    <w:rsid w:val="00686B0E"/>
    <w:rsid w:val="0069100C"/>
    <w:rsid w:val="00692C32"/>
    <w:rsid w:val="006A124C"/>
    <w:rsid w:val="006B768F"/>
    <w:rsid w:val="006C25F2"/>
    <w:rsid w:val="006C5BBA"/>
    <w:rsid w:val="006D4467"/>
    <w:rsid w:val="006E00F0"/>
    <w:rsid w:val="006F48A8"/>
    <w:rsid w:val="00702449"/>
    <w:rsid w:val="007076F1"/>
    <w:rsid w:val="00713B3F"/>
    <w:rsid w:val="007221AE"/>
    <w:rsid w:val="00734370"/>
    <w:rsid w:val="007364C0"/>
    <w:rsid w:val="00736A75"/>
    <w:rsid w:val="00741ED5"/>
    <w:rsid w:val="007420A1"/>
    <w:rsid w:val="007441C0"/>
    <w:rsid w:val="00745E46"/>
    <w:rsid w:val="007461B2"/>
    <w:rsid w:val="00752E15"/>
    <w:rsid w:val="007628FE"/>
    <w:rsid w:val="00772B1A"/>
    <w:rsid w:val="00775629"/>
    <w:rsid w:val="007839A4"/>
    <w:rsid w:val="00786CD5"/>
    <w:rsid w:val="007B641C"/>
    <w:rsid w:val="007C1FFB"/>
    <w:rsid w:val="007C4DDD"/>
    <w:rsid w:val="007D0736"/>
    <w:rsid w:val="007E38C7"/>
    <w:rsid w:val="007F6472"/>
    <w:rsid w:val="00801469"/>
    <w:rsid w:val="00810B15"/>
    <w:rsid w:val="00811CD2"/>
    <w:rsid w:val="008147A3"/>
    <w:rsid w:val="00814A33"/>
    <w:rsid w:val="008153FB"/>
    <w:rsid w:val="00816900"/>
    <w:rsid w:val="00816B73"/>
    <w:rsid w:val="0082466C"/>
    <w:rsid w:val="008272BF"/>
    <w:rsid w:val="0083161A"/>
    <w:rsid w:val="00832EEB"/>
    <w:rsid w:val="008456F9"/>
    <w:rsid w:val="0085681F"/>
    <w:rsid w:val="00861E2F"/>
    <w:rsid w:val="00862815"/>
    <w:rsid w:val="00865F36"/>
    <w:rsid w:val="008664F9"/>
    <w:rsid w:val="00866C2E"/>
    <w:rsid w:val="008A02AA"/>
    <w:rsid w:val="008A47A6"/>
    <w:rsid w:val="008A5C5E"/>
    <w:rsid w:val="008B1F20"/>
    <w:rsid w:val="008B53C7"/>
    <w:rsid w:val="008B7209"/>
    <w:rsid w:val="008C0B83"/>
    <w:rsid w:val="008C5C06"/>
    <w:rsid w:val="008D3D32"/>
    <w:rsid w:val="008F31F6"/>
    <w:rsid w:val="008F7A79"/>
    <w:rsid w:val="0090006F"/>
    <w:rsid w:val="00911144"/>
    <w:rsid w:val="00911E77"/>
    <w:rsid w:val="0092499D"/>
    <w:rsid w:val="00926B33"/>
    <w:rsid w:val="00933CD2"/>
    <w:rsid w:val="00947782"/>
    <w:rsid w:val="00951186"/>
    <w:rsid w:val="0095537D"/>
    <w:rsid w:val="00957412"/>
    <w:rsid w:val="00957D4C"/>
    <w:rsid w:val="009725BD"/>
    <w:rsid w:val="00972EC0"/>
    <w:rsid w:val="00975BD9"/>
    <w:rsid w:val="00975FF9"/>
    <w:rsid w:val="009817DF"/>
    <w:rsid w:val="0098755C"/>
    <w:rsid w:val="009949C0"/>
    <w:rsid w:val="00995BB5"/>
    <w:rsid w:val="009A1826"/>
    <w:rsid w:val="009A7645"/>
    <w:rsid w:val="009B7B82"/>
    <w:rsid w:val="009E07FF"/>
    <w:rsid w:val="009E3C6B"/>
    <w:rsid w:val="009F0CCF"/>
    <w:rsid w:val="009F1769"/>
    <w:rsid w:val="009F64CF"/>
    <w:rsid w:val="009F788D"/>
    <w:rsid w:val="00A04C4D"/>
    <w:rsid w:val="00A120CC"/>
    <w:rsid w:val="00A1419E"/>
    <w:rsid w:val="00A174C7"/>
    <w:rsid w:val="00A40688"/>
    <w:rsid w:val="00A5009A"/>
    <w:rsid w:val="00A9191C"/>
    <w:rsid w:val="00A948FC"/>
    <w:rsid w:val="00A97846"/>
    <w:rsid w:val="00A97ABB"/>
    <w:rsid w:val="00AB11DE"/>
    <w:rsid w:val="00AB3C59"/>
    <w:rsid w:val="00AD6640"/>
    <w:rsid w:val="00AE2061"/>
    <w:rsid w:val="00AE48B9"/>
    <w:rsid w:val="00AE62DC"/>
    <w:rsid w:val="00AF33DD"/>
    <w:rsid w:val="00AF4A97"/>
    <w:rsid w:val="00AF6130"/>
    <w:rsid w:val="00B03B0D"/>
    <w:rsid w:val="00B1204E"/>
    <w:rsid w:val="00B156D8"/>
    <w:rsid w:val="00B175B7"/>
    <w:rsid w:val="00B2104F"/>
    <w:rsid w:val="00B23CB2"/>
    <w:rsid w:val="00B25437"/>
    <w:rsid w:val="00B27DFE"/>
    <w:rsid w:val="00B31552"/>
    <w:rsid w:val="00B34A18"/>
    <w:rsid w:val="00B37FE1"/>
    <w:rsid w:val="00B4269A"/>
    <w:rsid w:val="00B52499"/>
    <w:rsid w:val="00B54C1D"/>
    <w:rsid w:val="00B84C78"/>
    <w:rsid w:val="00B87AE2"/>
    <w:rsid w:val="00B90283"/>
    <w:rsid w:val="00B94A34"/>
    <w:rsid w:val="00BB2E68"/>
    <w:rsid w:val="00BB3F60"/>
    <w:rsid w:val="00BC0CAA"/>
    <w:rsid w:val="00BE410B"/>
    <w:rsid w:val="00BE7DF5"/>
    <w:rsid w:val="00C06F55"/>
    <w:rsid w:val="00C1339B"/>
    <w:rsid w:val="00C13482"/>
    <w:rsid w:val="00C13A60"/>
    <w:rsid w:val="00C20E28"/>
    <w:rsid w:val="00C35F06"/>
    <w:rsid w:val="00C41301"/>
    <w:rsid w:val="00C604C1"/>
    <w:rsid w:val="00C62A8B"/>
    <w:rsid w:val="00C71F25"/>
    <w:rsid w:val="00C73EAE"/>
    <w:rsid w:val="00C8491F"/>
    <w:rsid w:val="00C876C1"/>
    <w:rsid w:val="00CA1D1B"/>
    <w:rsid w:val="00CC021A"/>
    <w:rsid w:val="00CD7DF8"/>
    <w:rsid w:val="00CF571B"/>
    <w:rsid w:val="00CF6D42"/>
    <w:rsid w:val="00CF7E62"/>
    <w:rsid w:val="00D07805"/>
    <w:rsid w:val="00D11D1F"/>
    <w:rsid w:val="00D517C9"/>
    <w:rsid w:val="00D5750B"/>
    <w:rsid w:val="00D64E90"/>
    <w:rsid w:val="00D80EB8"/>
    <w:rsid w:val="00D92171"/>
    <w:rsid w:val="00D9269E"/>
    <w:rsid w:val="00D9542A"/>
    <w:rsid w:val="00D97701"/>
    <w:rsid w:val="00DA2F20"/>
    <w:rsid w:val="00DA36F4"/>
    <w:rsid w:val="00DA700B"/>
    <w:rsid w:val="00DB4C20"/>
    <w:rsid w:val="00DC1EEB"/>
    <w:rsid w:val="00DC3C50"/>
    <w:rsid w:val="00DC5249"/>
    <w:rsid w:val="00DD6AFD"/>
    <w:rsid w:val="00DE1E06"/>
    <w:rsid w:val="00DF71DC"/>
    <w:rsid w:val="00E02B50"/>
    <w:rsid w:val="00E12501"/>
    <w:rsid w:val="00E1758A"/>
    <w:rsid w:val="00E17BAC"/>
    <w:rsid w:val="00E210AA"/>
    <w:rsid w:val="00E42808"/>
    <w:rsid w:val="00E46554"/>
    <w:rsid w:val="00E47F51"/>
    <w:rsid w:val="00E522D7"/>
    <w:rsid w:val="00E54A96"/>
    <w:rsid w:val="00E61C47"/>
    <w:rsid w:val="00E65B89"/>
    <w:rsid w:val="00E71267"/>
    <w:rsid w:val="00E74207"/>
    <w:rsid w:val="00E766A6"/>
    <w:rsid w:val="00E80DDC"/>
    <w:rsid w:val="00E82C2E"/>
    <w:rsid w:val="00E83C0B"/>
    <w:rsid w:val="00E86E7E"/>
    <w:rsid w:val="00E968C8"/>
    <w:rsid w:val="00EA40D2"/>
    <w:rsid w:val="00EA4F34"/>
    <w:rsid w:val="00EA7A4C"/>
    <w:rsid w:val="00EB1E4F"/>
    <w:rsid w:val="00EB4322"/>
    <w:rsid w:val="00EB707D"/>
    <w:rsid w:val="00EC410D"/>
    <w:rsid w:val="00EC685F"/>
    <w:rsid w:val="00ED2D9B"/>
    <w:rsid w:val="00EF5310"/>
    <w:rsid w:val="00F00DE4"/>
    <w:rsid w:val="00F060DD"/>
    <w:rsid w:val="00F14B4D"/>
    <w:rsid w:val="00F21C09"/>
    <w:rsid w:val="00F21FA6"/>
    <w:rsid w:val="00F23DB6"/>
    <w:rsid w:val="00F25726"/>
    <w:rsid w:val="00F263DF"/>
    <w:rsid w:val="00F2670F"/>
    <w:rsid w:val="00F435A0"/>
    <w:rsid w:val="00F43E0D"/>
    <w:rsid w:val="00F45218"/>
    <w:rsid w:val="00F46322"/>
    <w:rsid w:val="00F47BA1"/>
    <w:rsid w:val="00F53548"/>
    <w:rsid w:val="00F631B8"/>
    <w:rsid w:val="00F6732E"/>
    <w:rsid w:val="00F77074"/>
    <w:rsid w:val="00F85D62"/>
    <w:rsid w:val="00F86802"/>
    <w:rsid w:val="00FA3AAE"/>
    <w:rsid w:val="00FB23F2"/>
    <w:rsid w:val="00FB686C"/>
    <w:rsid w:val="00FB7935"/>
    <w:rsid w:val="00FD3605"/>
    <w:rsid w:val="00FD7281"/>
    <w:rsid w:val="00FF1712"/>
    <w:rsid w:val="00FF57FF"/>
    <w:rsid w:val="00FF7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HGｺﾞｼｯｸE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DC3C50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C3C50"/>
    <w:pPr>
      <w:spacing w:before="480" w:after="0"/>
      <w:contextualSpacing/>
      <w:outlineLvl w:val="0"/>
    </w:pPr>
    <w:rPr>
      <w:smallCaps/>
      <w:spacing w:val="5"/>
      <w:sz w:val="36"/>
      <w:szCs w:val="36"/>
      <w:lang/>
    </w:rPr>
  </w:style>
  <w:style w:type="paragraph" w:styleId="2">
    <w:name w:val="heading 2"/>
    <w:basedOn w:val="a"/>
    <w:next w:val="a"/>
    <w:link w:val="20"/>
    <w:uiPriority w:val="9"/>
    <w:qFormat/>
    <w:rsid w:val="00DC3C50"/>
    <w:pPr>
      <w:spacing w:before="200" w:after="0" w:line="271" w:lineRule="auto"/>
      <w:outlineLvl w:val="1"/>
    </w:pPr>
    <w:rPr>
      <w:smallCaps/>
      <w:szCs w:val="28"/>
      <w:lang/>
    </w:rPr>
  </w:style>
  <w:style w:type="paragraph" w:styleId="3">
    <w:name w:val="heading 3"/>
    <w:basedOn w:val="a"/>
    <w:next w:val="a"/>
    <w:link w:val="30"/>
    <w:uiPriority w:val="9"/>
    <w:qFormat/>
    <w:rsid w:val="00DC3C5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  <w:lang/>
    </w:rPr>
  </w:style>
  <w:style w:type="paragraph" w:styleId="4">
    <w:name w:val="heading 4"/>
    <w:basedOn w:val="a"/>
    <w:next w:val="a"/>
    <w:link w:val="40"/>
    <w:uiPriority w:val="9"/>
    <w:qFormat/>
    <w:rsid w:val="00DC3C50"/>
    <w:pPr>
      <w:spacing w:after="0" w:line="271" w:lineRule="auto"/>
      <w:outlineLvl w:val="3"/>
    </w:pPr>
    <w:rPr>
      <w:b/>
      <w:bCs/>
      <w:spacing w:val="5"/>
      <w:sz w:val="24"/>
      <w:szCs w:val="24"/>
      <w:lang/>
    </w:rPr>
  </w:style>
  <w:style w:type="paragraph" w:styleId="5">
    <w:name w:val="heading 5"/>
    <w:basedOn w:val="a"/>
    <w:next w:val="a"/>
    <w:link w:val="50"/>
    <w:uiPriority w:val="9"/>
    <w:qFormat/>
    <w:rsid w:val="00DC3C50"/>
    <w:pPr>
      <w:spacing w:after="0" w:line="271" w:lineRule="auto"/>
      <w:outlineLvl w:val="4"/>
    </w:pPr>
    <w:rPr>
      <w:i/>
      <w:iCs/>
      <w:sz w:val="24"/>
      <w:szCs w:val="24"/>
      <w:lang/>
    </w:rPr>
  </w:style>
  <w:style w:type="paragraph" w:styleId="6">
    <w:name w:val="heading 6"/>
    <w:basedOn w:val="a"/>
    <w:next w:val="a"/>
    <w:link w:val="60"/>
    <w:uiPriority w:val="9"/>
    <w:qFormat/>
    <w:rsid w:val="00DC3C50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  <w:sz w:val="20"/>
      <w:szCs w:val="20"/>
      <w:lang/>
    </w:rPr>
  </w:style>
  <w:style w:type="paragraph" w:styleId="7">
    <w:name w:val="heading 7"/>
    <w:basedOn w:val="a"/>
    <w:next w:val="a"/>
    <w:link w:val="70"/>
    <w:uiPriority w:val="9"/>
    <w:qFormat/>
    <w:rsid w:val="00DC3C50"/>
    <w:pPr>
      <w:spacing w:after="0"/>
      <w:outlineLvl w:val="6"/>
    </w:pPr>
    <w:rPr>
      <w:b/>
      <w:bCs/>
      <w:i/>
      <w:iCs/>
      <w:color w:val="5A5A5A"/>
      <w:sz w:val="20"/>
      <w:szCs w:val="20"/>
      <w:lang/>
    </w:rPr>
  </w:style>
  <w:style w:type="paragraph" w:styleId="8">
    <w:name w:val="heading 8"/>
    <w:basedOn w:val="a"/>
    <w:next w:val="a"/>
    <w:link w:val="80"/>
    <w:uiPriority w:val="9"/>
    <w:qFormat/>
    <w:rsid w:val="00DC3C50"/>
    <w:pPr>
      <w:spacing w:after="0"/>
      <w:outlineLvl w:val="7"/>
    </w:pPr>
    <w:rPr>
      <w:b/>
      <w:bCs/>
      <w:color w:val="7F7F7F"/>
      <w:sz w:val="20"/>
      <w:szCs w:val="20"/>
      <w:lang/>
    </w:rPr>
  </w:style>
  <w:style w:type="paragraph" w:styleId="9">
    <w:name w:val="heading 9"/>
    <w:basedOn w:val="a"/>
    <w:next w:val="a"/>
    <w:link w:val="90"/>
    <w:uiPriority w:val="9"/>
    <w:qFormat/>
    <w:rsid w:val="00DC3C50"/>
    <w:pPr>
      <w:spacing w:after="0" w:line="271" w:lineRule="auto"/>
      <w:outlineLvl w:val="8"/>
    </w:pPr>
    <w:rPr>
      <w:b/>
      <w:bCs/>
      <w:i/>
      <w:iCs/>
      <w:color w:val="7F7F7F"/>
      <w:sz w:val="18"/>
      <w:szCs w:val="1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DC3C50"/>
    <w:pPr>
      <w:spacing w:after="300" w:line="240" w:lineRule="auto"/>
      <w:contextualSpacing/>
    </w:pPr>
    <w:rPr>
      <w:smallCaps/>
      <w:sz w:val="52"/>
      <w:szCs w:val="52"/>
      <w:lang/>
    </w:rPr>
  </w:style>
  <w:style w:type="character" w:customStyle="1" w:styleId="a4">
    <w:name w:val="Название Знак"/>
    <w:link w:val="a3"/>
    <w:uiPriority w:val="10"/>
    <w:rsid w:val="00DC3C50"/>
    <w:rPr>
      <w:smallCaps/>
      <w:sz w:val="52"/>
      <w:szCs w:val="52"/>
    </w:rPr>
  </w:style>
  <w:style w:type="character" w:customStyle="1" w:styleId="10">
    <w:name w:val="Заголовок 1 Знак"/>
    <w:link w:val="1"/>
    <w:uiPriority w:val="9"/>
    <w:rsid w:val="00DC3C50"/>
    <w:rPr>
      <w:smallCaps/>
      <w:spacing w:val="5"/>
      <w:sz w:val="36"/>
      <w:szCs w:val="36"/>
    </w:rPr>
  </w:style>
  <w:style w:type="character" w:customStyle="1" w:styleId="20">
    <w:name w:val="Заголовок 2 Знак"/>
    <w:link w:val="2"/>
    <w:uiPriority w:val="9"/>
    <w:rsid w:val="00DC3C50"/>
    <w:rPr>
      <w:smallCaps/>
      <w:sz w:val="28"/>
      <w:szCs w:val="28"/>
    </w:rPr>
  </w:style>
  <w:style w:type="character" w:customStyle="1" w:styleId="30">
    <w:name w:val="Заголовок 3 Знак"/>
    <w:link w:val="3"/>
    <w:uiPriority w:val="9"/>
    <w:rsid w:val="00DC3C50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DC3C50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DC3C50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DC3C50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DC3C50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DC3C50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C3C50"/>
    <w:rPr>
      <w:b/>
      <w:bCs/>
      <w:i/>
      <w:iCs/>
      <w:color w:val="7F7F7F"/>
      <w:sz w:val="18"/>
      <w:szCs w:val="18"/>
    </w:rPr>
  </w:style>
  <w:style w:type="paragraph" w:styleId="a5">
    <w:name w:val="caption"/>
    <w:basedOn w:val="a"/>
    <w:next w:val="a"/>
    <w:uiPriority w:val="35"/>
    <w:qFormat/>
    <w:rsid w:val="00DC3C50"/>
    <w:rPr>
      <w:b/>
      <w:bCs/>
      <w:color w:val="649A1B"/>
      <w:sz w:val="16"/>
      <w:szCs w:val="16"/>
    </w:rPr>
  </w:style>
  <w:style w:type="paragraph" w:styleId="a6">
    <w:name w:val="Subtitle"/>
    <w:basedOn w:val="a"/>
    <w:next w:val="a"/>
    <w:link w:val="a7"/>
    <w:uiPriority w:val="11"/>
    <w:qFormat/>
    <w:rsid w:val="00DC3C50"/>
    <w:rPr>
      <w:i/>
      <w:iCs/>
      <w:smallCaps/>
      <w:spacing w:val="10"/>
      <w:szCs w:val="28"/>
      <w:lang/>
    </w:rPr>
  </w:style>
  <w:style w:type="character" w:customStyle="1" w:styleId="a7">
    <w:name w:val="Подзаголовок Знак"/>
    <w:link w:val="a6"/>
    <w:uiPriority w:val="11"/>
    <w:rsid w:val="00DC3C50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DC3C50"/>
    <w:rPr>
      <w:b/>
      <w:bCs/>
    </w:rPr>
  </w:style>
  <w:style w:type="character" w:styleId="a9">
    <w:name w:val="Emphasis"/>
    <w:uiPriority w:val="20"/>
    <w:qFormat/>
    <w:rsid w:val="00DC3C50"/>
    <w:rPr>
      <w:b/>
      <w:bCs/>
      <w:i/>
      <w:iCs/>
      <w:spacing w:val="10"/>
    </w:rPr>
  </w:style>
  <w:style w:type="paragraph" w:styleId="aa">
    <w:name w:val="No Spacing"/>
    <w:basedOn w:val="a"/>
    <w:link w:val="ab"/>
    <w:uiPriority w:val="1"/>
    <w:qFormat/>
    <w:rsid w:val="00DC3C50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C3C50"/>
    <w:pPr>
      <w:ind w:left="720"/>
      <w:contextualSpacing/>
    </w:pPr>
  </w:style>
  <w:style w:type="paragraph" w:styleId="ad">
    <w:name w:val="Block Text"/>
    <w:basedOn w:val="a"/>
    <w:next w:val="a"/>
    <w:link w:val="ae"/>
    <w:uiPriority w:val="29"/>
    <w:qFormat/>
    <w:rsid w:val="00DC3C50"/>
    <w:rPr>
      <w:i/>
      <w:iCs/>
      <w:sz w:val="20"/>
      <w:szCs w:val="20"/>
      <w:lang/>
    </w:rPr>
  </w:style>
  <w:style w:type="character" w:customStyle="1" w:styleId="ae">
    <w:name w:val="Цитата Знак"/>
    <w:link w:val="ad"/>
    <w:uiPriority w:val="29"/>
    <w:rsid w:val="00DC3C50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DC3C5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  <w:sz w:val="20"/>
      <w:szCs w:val="20"/>
      <w:lang/>
    </w:rPr>
  </w:style>
  <w:style w:type="character" w:customStyle="1" w:styleId="af0">
    <w:name w:val="Выделенная цитата Знак"/>
    <w:link w:val="af"/>
    <w:uiPriority w:val="30"/>
    <w:rsid w:val="00DC3C50"/>
    <w:rPr>
      <w:i/>
      <w:iCs/>
    </w:rPr>
  </w:style>
  <w:style w:type="character" w:styleId="af1">
    <w:name w:val="Subtle Emphasis"/>
    <w:uiPriority w:val="19"/>
    <w:qFormat/>
    <w:rsid w:val="00DC3C50"/>
    <w:rPr>
      <w:i/>
      <w:iCs/>
    </w:rPr>
  </w:style>
  <w:style w:type="character" w:styleId="af2">
    <w:name w:val="Intense Emphasis"/>
    <w:uiPriority w:val="21"/>
    <w:qFormat/>
    <w:rsid w:val="00DC3C50"/>
    <w:rPr>
      <w:b/>
      <w:bCs/>
      <w:i/>
      <w:iCs/>
    </w:rPr>
  </w:style>
  <w:style w:type="character" w:styleId="af3">
    <w:name w:val="Subtle Reference"/>
    <w:uiPriority w:val="31"/>
    <w:qFormat/>
    <w:rsid w:val="00DC3C50"/>
    <w:rPr>
      <w:smallCaps/>
    </w:rPr>
  </w:style>
  <w:style w:type="character" w:styleId="af4">
    <w:name w:val="Intense Reference"/>
    <w:uiPriority w:val="32"/>
    <w:qFormat/>
    <w:rsid w:val="00DC3C50"/>
    <w:rPr>
      <w:b/>
      <w:bCs/>
      <w:smallCaps/>
    </w:rPr>
  </w:style>
  <w:style w:type="character" w:styleId="af5">
    <w:name w:val="Book Title"/>
    <w:uiPriority w:val="33"/>
    <w:qFormat/>
    <w:rsid w:val="00DC3C50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qFormat/>
    <w:rsid w:val="00DC3C50"/>
    <w:pPr>
      <w:outlineLvl w:val="9"/>
    </w:pPr>
    <w:rPr>
      <w:lang w:bidi="en-US"/>
    </w:rPr>
  </w:style>
  <w:style w:type="character" w:customStyle="1" w:styleId="ab">
    <w:name w:val="Без интервала Знак"/>
    <w:basedOn w:val="a0"/>
    <w:link w:val="aa"/>
    <w:uiPriority w:val="1"/>
    <w:rsid w:val="00DC3C50"/>
  </w:style>
  <w:style w:type="paragraph" w:styleId="11">
    <w:name w:val="toc 1"/>
    <w:basedOn w:val="a"/>
    <w:next w:val="a"/>
    <w:autoRedefine/>
    <w:uiPriority w:val="39"/>
    <w:unhideWhenUsed/>
    <w:rsid w:val="005B4175"/>
    <w:pPr>
      <w:tabs>
        <w:tab w:val="left" w:pos="660"/>
        <w:tab w:val="right" w:leader="dot" w:pos="9639"/>
      </w:tabs>
      <w:spacing w:after="100"/>
      <w:jc w:val="both"/>
    </w:pPr>
  </w:style>
  <w:style w:type="paragraph" w:styleId="21">
    <w:name w:val="toc 2"/>
    <w:basedOn w:val="a"/>
    <w:next w:val="a"/>
    <w:autoRedefine/>
    <w:uiPriority w:val="39"/>
    <w:unhideWhenUsed/>
    <w:rsid w:val="00163F58"/>
    <w:pPr>
      <w:spacing w:after="100"/>
      <w:ind w:left="200"/>
    </w:pPr>
  </w:style>
  <w:style w:type="character" w:styleId="af7">
    <w:name w:val="Hyperlink"/>
    <w:uiPriority w:val="99"/>
    <w:unhideWhenUsed/>
    <w:rsid w:val="00163F58"/>
    <w:rPr>
      <w:color w:val="FF9900"/>
      <w:u w:val="single"/>
    </w:rPr>
  </w:style>
  <w:style w:type="character" w:customStyle="1" w:styleId="apple-style-span">
    <w:name w:val="apple-style-span"/>
    <w:basedOn w:val="a0"/>
    <w:rsid w:val="00163F58"/>
  </w:style>
  <w:style w:type="table" w:styleId="af8">
    <w:name w:val="Table Grid"/>
    <w:basedOn w:val="a1"/>
    <w:uiPriority w:val="59"/>
    <w:rsid w:val="007C1F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name w:val="Light Shading"/>
    <w:basedOn w:val="a1"/>
    <w:uiPriority w:val="60"/>
    <w:rsid w:val="007C1FFB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12">
    <w:name w:val="Светлая заливка — акцент 1"/>
    <w:basedOn w:val="a1"/>
    <w:uiPriority w:val="60"/>
    <w:rsid w:val="007C1FFB"/>
    <w:rPr>
      <w:color w:val="649A1B"/>
    </w:rPr>
    <w:tblPr>
      <w:tblStyleRowBandSize w:val="1"/>
      <w:tblStyleColBandSize w:val="1"/>
      <w:tblInd w:w="0" w:type="dxa"/>
      <w:tblBorders>
        <w:top w:val="single" w:sz="8" w:space="0" w:color="86CE24"/>
        <w:bottom w:val="single" w:sz="8" w:space="0" w:color="86CE2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CE24"/>
          <w:left w:val="nil"/>
          <w:bottom w:val="single" w:sz="8" w:space="0" w:color="86CE2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6CE24"/>
          <w:left w:val="nil"/>
          <w:bottom w:val="single" w:sz="8" w:space="0" w:color="86CE2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F5C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F5C6"/>
      </w:tcPr>
    </w:tblStylePr>
  </w:style>
  <w:style w:type="table" w:customStyle="1" w:styleId="22">
    <w:name w:val="Светлая заливка — акцент 2"/>
    <w:basedOn w:val="a1"/>
    <w:uiPriority w:val="60"/>
    <w:rsid w:val="007C1FFB"/>
    <w:rPr>
      <w:color w:val="0078AC"/>
    </w:rPr>
    <w:tblPr>
      <w:tblStyleRowBandSize w:val="1"/>
      <w:tblStyleColBandSize w:val="1"/>
      <w:tblInd w:w="0" w:type="dxa"/>
      <w:tblBorders>
        <w:top w:val="single" w:sz="8" w:space="0" w:color="00A2E6"/>
        <w:bottom w:val="single" w:sz="8" w:space="0" w:color="00A2E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E6"/>
          <w:left w:val="nil"/>
          <w:bottom w:val="single" w:sz="8" w:space="0" w:color="00A2E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2E6"/>
          <w:left w:val="nil"/>
          <w:bottom w:val="single" w:sz="8" w:space="0" w:color="00A2E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9EAF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9EAFF"/>
      </w:tcPr>
    </w:tblStylePr>
  </w:style>
  <w:style w:type="table" w:customStyle="1" w:styleId="31">
    <w:name w:val="Светлая заливка — акцент 3"/>
    <w:basedOn w:val="a1"/>
    <w:uiPriority w:val="60"/>
    <w:rsid w:val="007C1FFB"/>
    <w:rPr>
      <w:color w:val="C29904"/>
    </w:rPr>
    <w:tblPr>
      <w:tblStyleRowBandSize w:val="1"/>
      <w:tblStyleColBandSize w:val="1"/>
      <w:tblInd w:w="0" w:type="dxa"/>
      <w:tblBorders>
        <w:top w:val="single" w:sz="8" w:space="0" w:color="FAC810"/>
        <w:bottom w:val="single" w:sz="8" w:space="0" w:color="FAC81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10"/>
          <w:left w:val="nil"/>
          <w:bottom w:val="single" w:sz="8" w:space="0" w:color="FAC81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AC810"/>
          <w:left w:val="nil"/>
          <w:bottom w:val="single" w:sz="8" w:space="0" w:color="FAC81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F1C3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F1C3"/>
      </w:tcPr>
    </w:tblStylePr>
  </w:style>
  <w:style w:type="table" w:customStyle="1" w:styleId="41">
    <w:name w:val="Светлая заливка — акцент 4"/>
    <w:basedOn w:val="a1"/>
    <w:uiPriority w:val="60"/>
    <w:rsid w:val="007C1FFB"/>
    <w:rPr>
      <w:color w:val="5D6B69"/>
    </w:rPr>
    <w:tblPr>
      <w:tblStyleRowBandSize w:val="1"/>
      <w:tblStyleColBandSize w:val="1"/>
      <w:tblInd w:w="0" w:type="dxa"/>
      <w:tblBorders>
        <w:top w:val="single" w:sz="8" w:space="0" w:color="7D8F8C"/>
        <w:bottom w:val="single" w:sz="8" w:space="0" w:color="7D8F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8F8C"/>
          <w:left w:val="nil"/>
          <w:bottom w:val="single" w:sz="8" w:space="0" w:color="7D8F8C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8F8C"/>
          <w:left w:val="nil"/>
          <w:bottom w:val="single" w:sz="8" w:space="0" w:color="7D8F8C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EE3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EE3E2"/>
      </w:tcPr>
    </w:tblStylePr>
  </w:style>
  <w:style w:type="table" w:customStyle="1" w:styleId="51">
    <w:name w:val="Светлая заливка — акцент 5"/>
    <w:basedOn w:val="a1"/>
    <w:uiPriority w:val="60"/>
    <w:rsid w:val="007C1FFB"/>
    <w:rPr>
      <w:color w:val="9B4F18"/>
    </w:rPr>
    <w:tblPr>
      <w:tblStyleRowBandSize w:val="1"/>
      <w:tblStyleColBandSize w:val="1"/>
      <w:tblInd w:w="0" w:type="dxa"/>
      <w:tblBorders>
        <w:top w:val="single" w:sz="8" w:space="0" w:color="D06B20"/>
        <w:bottom w:val="single" w:sz="8" w:space="0" w:color="D06B2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6B20"/>
          <w:left w:val="nil"/>
          <w:bottom w:val="single" w:sz="8" w:space="0" w:color="D06B2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6B20"/>
          <w:left w:val="nil"/>
          <w:bottom w:val="single" w:sz="8" w:space="0" w:color="D06B2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D9C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D9C4"/>
      </w:tcPr>
    </w:tblStylePr>
  </w:style>
  <w:style w:type="table" w:customStyle="1" w:styleId="61">
    <w:name w:val="Светлая заливка — акцент 6"/>
    <w:basedOn w:val="a1"/>
    <w:uiPriority w:val="60"/>
    <w:rsid w:val="007C1FFB"/>
    <w:rPr>
      <w:color w:val="706767"/>
    </w:rPr>
    <w:tblPr>
      <w:tblStyleRowBandSize w:val="1"/>
      <w:tblStyleColBandSize w:val="1"/>
      <w:tblInd w:w="0" w:type="dxa"/>
      <w:tblBorders>
        <w:top w:val="single" w:sz="8" w:space="0" w:color="958B8B"/>
        <w:bottom w:val="single" w:sz="8" w:space="0" w:color="958B8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8B8B"/>
          <w:left w:val="nil"/>
          <w:bottom w:val="single" w:sz="8" w:space="0" w:color="958B8B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8B8B"/>
          <w:left w:val="nil"/>
          <w:bottom w:val="single" w:sz="8" w:space="0" w:color="958B8B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2E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2E2"/>
      </w:tcPr>
    </w:tblStylePr>
  </w:style>
  <w:style w:type="table" w:customStyle="1" w:styleId="afa">
    <w:name w:val="Light List"/>
    <w:basedOn w:val="a1"/>
    <w:uiPriority w:val="61"/>
    <w:rsid w:val="007C1FFB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42">
    <w:name w:val="Светлый список — акцент 4"/>
    <w:basedOn w:val="a1"/>
    <w:uiPriority w:val="61"/>
    <w:rsid w:val="007C1FFB"/>
    <w:tblPr>
      <w:tblStyleRowBandSize w:val="1"/>
      <w:tblStyleColBandSize w:val="1"/>
      <w:tblInd w:w="0" w:type="dxa"/>
      <w:tblBorders>
        <w:top w:val="single" w:sz="8" w:space="0" w:color="7D8F8C"/>
        <w:left w:val="single" w:sz="8" w:space="0" w:color="7D8F8C"/>
        <w:bottom w:val="single" w:sz="8" w:space="0" w:color="7D8F8C"/>
        <w:right w:val="single" w:sz="8" w:space="0" w:color="7D8F8C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D8F8C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8F8C"/>
          <w:left w:val="single" w:sz="8" w:space="0" w:color="7D8F8C"/>
          <w:bottom w:val="single" w:sz="8" w:space="0" w:color="7D8F8C"/>
          <w:right w:val="single" w:sz="8" w:space="0" w:color="7D8F8C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8F8C"/>
          <w:left w:val="single" w:sz="8" w:space="0" w:color="7D8F8C"/>
          <w:bottom w:val="single" w:sz="8" w:space="0" w:color="7D8F8C"/>
          <w:right w:val="single" w:sz="8" w:space="0" w:color="7D8F8C"/>
        </w:tcBorders>
      </w:tcPr>
    </w:tblStylePr>
    <w:tblStylePr w:type="band1Horz">
      <w:tblPr/>
      <w:tcPr>
        <w:tcBorders>
          <w:top w:val="single" w:sz="8" w:space="0" w:color="7D8F8C"/>
          <w:left w:val="single" w:sz="8" w:space="0" w:color="7D8F8C"/>
          <w:bottom w:val="single" w:sz="8" w:space="0" w:color="7D8F8C"/>
          <w:right w:val="single" w:sz="8" w:space="0" w:color="7D8F8C"/>
        </w:tcBorders>
      </w:tcPr>
    </w:tblStylePr>
  </w:style>
  <w:style w:type="table" w:customStyle="1" w:styleId="32">
    <w:name w:val="Светлый список — акцент 3"/>
    <w:basedOn w:val="a1"/>
    <w:uiPriority w:val="61"/>
    <w:rsid w:val="007C1FFB"/>
    <w:tblPr>
      <w:tblStyleRowBandSize w:val="1"/>
      <w:tblStyleColBandSize w:val="1"/>
      <w:tblInd w:w="0" w:type="dxa"/>
      <w:tblBorders>
        <w:top w:val="single" w:sz="8" w:space="0" w:color="FAC810"/>
        <w:left w:val="single" w:sz="8" w:space="0" w:color="FAC810"/>
        <w:bottom w:val="single" w:sz="8" w:space="0" w:color="FAC810"/>
        <w:right w:val="single" w:sz="8" w:space="0" w:color="FAC81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AC81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C810"/>
          <w:left w:val="single" w:sz="8" w:space="0" w:color="FAC810"/>
          <w:bottom w:val="single" w:sz="8" w:space="0" w:color="FAC810"/>
          <w:right w:val="single" w:sz="8" w:space="0" w:color="FAC81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C810"/>
          <w:left w:val="single" w:sz="8" w:space="0" w:color="FAC810"/>
          <w:bottom w:val="single" w:sz="8" w:space="0" w:color="FAC810"/>
          <w:right w:val="single" w:sz="8" w:space="0" w:color="FAC810"/>
        </w:tcBorders>
      </w:tcPr>
    </w:tblStylePr>
    <w:tblStylePr w:type="band1Horz">
      <w:tblPr/>
      <w:tcPr>
        <w:tcBorders>
          <w:top w:val="single" w:sz="8" w:space="0" w:color="FAC810"/>
          <w:left w:val="single" w:sz="8" w:space="0" w:color="FAC810"/>
          <w:bottom w:val="single" w:sz="8" w:space="0" w:color="FAC810"/>
          <w:right w:val="single" w:sz="8" w:space="0" w:color="FAC810"/>
        </w:tcBorders>
      </w:tcPr>
    </w:tblStylePr>
  </w:style>
  <w:style w:type="paragraph" w:styleId="33">
    <w:name w:val="toc 3"/>
    <w:basedOn w:val="a"/>
    <w:next w:val="a"/>
    <w:autoRedefine/>
    <w:uiPriority w:val="39"/>
    <w:unhideWhenUsed/>
    <w:rsid w:val="004D54A2"/>
    <w:pPr>
      <w:spacing w:after="100"/>
      <w:ind w:left="400"/>
    </w:pPr>
  </w:style>
  <w:style w:type="paragraph" w:styleId="afb">
    <w:name w:val="Balloon Text"/>
    <w:basedOn w:val="a"/>
    <w:link w:val="afc"/>
    <w:uiPriority w:val="99"/>
    <w:semiHidden/>
    <w:unhideWhenUsed/>
    <w:rsid w:val="00C06F55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fc">
    <w:name w:val="Текст выноски Знак"/>
    <w:link w:val="afb"/>
    <w:uiPriority w:val="99"/>
    <w:semiHidden/>
    <w:rsid w:val="00C06F55"/>
    <w:rPr>
      <w:rFonts w:ascii="Tahoma" w:hAnsi="Tahoma" w:cs="Tahoma"/>
      <w:sz w:val="16"/>
      <w:szCs w:val="16"/>
    </w:rPr>
  </w:style>
  <w:style w:type="paragraph" w:styleId="afd">
    <w:name w:val="header"/>
    <w:basedOn w:val="a"/>
    <w:link w:val="afe"/>
    <w:uiPriority w:val="99"/>
    <w:unhideWhenUsed/>
    <w:rsid w:val="005E17BA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fe">
    <w:name w:val="Верхний колонтитул Знак"/>
    <w:link w:val="afd"/>
    <w:uiPriority w:val="99"/>
    <w:rsid w:val="005E17BA"/>
    <w:rPr>
      <w:sz w:val="28"/>
    </w:rPr>
  </w:style>
  <w:style w:type="paragraph" w:styleId="aff">
    <w:name w:val="footer"/>
    <w:basedOn w:val="a"/>
    <w:link w:val="aff0"/>
    <w:uiPriority w:val="99"/>
    <w:unhideWhenUsed/>
    <w:rsid w:val="005E17BA"/>
    <w:pPr>
      <w:tabs>
        <w:tab w:val="center" w:pos="4677"/>
        <w:tab w:val="right" w:pos="9355"/>
      </w:tabs>
      <w:spacing w:after="0" w:line="240" w:lineRule="auto"/>
    </w:pPr>
    <w:rPr>
      <w:szCs w:val="20"/>
      <w:lang/>
    </w:rPr>
  </w:style>
  <w:style w:type="character" w:customStyle="1" w:styleId="aff0">
    <w:name w:val="Нижний колонтитул Знак"/>
    <w:link w:val="aff"/>
    <w:uiPriority w:val="99"/>
    <w:rsid w:val="005E17BA"/>
    <w:rPr>
      <w:sz w:val="28"/>
    </w:rPr>
  </w:style>
  <w:style w:type="paragraph" w:customStyle="1" w:styleId="reptxt">
    <w:name w:val="rep_txt"/>
    <w:basedOn w:val="a"/>
    <w:autoRedefine/>
    <w:qFormat/>
    <w:rsid w:val="00CA1D1B"/>
    <w:pPr>
      <w:spacing w:line="300" w:lineRule="auto"/>
      <w:ind w:firstLine="964"/>
      <w:jc w:val="center"/>
    </w:pPr>
    <w:rPr>
      <w:rFonts w:ascii="Times New Roman" w:hAnsi="Times New Roman"/>
      <w:szCs w:val="28"/>
    </w:rPr>
  </w:style>
  <w:style w:type="paragraph" w:styleId="aff1">
    <w:name w:val="footnote text"/>
    <w:basedOn w:val="a"/>
    <w:link w:val="aff2"/>
    <w:rsid w:val="006416F5"/>
    <w:pPr>
      <w:spacing w:after="0" w:line="240" w:lineRule="auto"/>
    </w:pPr>
    <w:rPr>
      <w:rFonts w:ascii="Times New Roman" w:eastAsia="Times New Roman" w:hAnsi="Times New Roman"/>
      <w:sz w:val="20"/>
      <w:szCs w:val="20"/>
      <w:lang/>
    </w:rPr>
  </w:style>
  <w:style w:type="character" w:customStyle="1" w:styleId="aff2">
    <w:name w:val="Текст сноски Знак"/>
    <w:link w:val="aff1"/>
    <w:rsid w:val="006416F5"/>
    <w:rPr>
      <w:rFonts w:ascii="Times New Roman" w:eastAsia="Times New Roman" w:hAnsi="Times New Roman"/>
    </w:rPr>
  </w:style>
  <w:style w:type="character" w:styleId="aff3">
    <w:name w:val="footnote reference"/>
    <w:uiPriority w:val="99"/>
    <w:rsid w:val="006416F5"/>
    <w:rPr>
      <w:vertAlign w:val="superscript"/>
    </w:rPr>
  </w:style>
  <w:style w:type="numbering" w:customStyle="1" w:styleId="13">
    <w:name w:val="Нет списка1"/>
    <w:next w:val="a2"/>
    <w:uiPriority w:val="99"/>
    <w:semiHidden/>
    <w:unhideWhenUsed/>
    <w:rsid w:val="0004763D"/>
  </w:style>
  <w:style w:type="character" w:styleId="aff4">
    <w:name w:val="FollowedHyperlink"/>
    <w:uiPriority w:val="99"/>
    <w:semiHidden/>
    <w:unhideWhenUsed/>
    <w:rsid w:val="0004763D"/>
    <w:rPr>
      <w:color w:val="800080"/>
      <w:u w:val="single"/>
    </w:rPr>
  </w:style>
  <w:style w:type="paragraph" w:customStyle="1" w:styleId="xl67">
    <w:name w:val="xl67"/>
    <w:basedOn w:val="a"/>
    <w:rsid w:val="00047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047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047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47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047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FF"/>
      <w:sz w:val="24"/>
      <w:szCs w:val="24"/>
      <w:u w:val="single"/>
      <w:lang w:eastAsia="ru-RU"/>
    </w:rPr>
  </w:style>
  <w:style w:type="paragraph" w:customStyle="1" w:styleId="xl72">
    <w:name w:val="xl72"/>
    <w:basedOn w:val="a"/>
    <w:rsid w:val="00047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47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047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0476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5">
    <w:name w:val="annotation reference"/>
    <w:uiPriority w:val="99"/>
    <w:semiHidden/>
    <w:unhideWhenUsed/>
    <w:rsid w:val="009A1826"/>
    <w:rPr>
      <w:sz w:val="16"/>
      <w:szCs w:val="16"/>
    </w:rPr>
  </w:style>
  <w:style w:type="paragraph" w:styleId="aff6">
    <w:name w:val="annotation text"/>
    <w:basedOn w:val="a"/>
    <w:link w:val="aff7"/>
    <w:uiPriority w:val="99"/>
    <w:semiHidden/>
    <w:unhideWhenUsed/>
    <w:rsid w:val="009A1826"/>
    <w:rPr>
      <w:sz w:val="20"/>
      <w:szCs w:val="20"/>
    </w:rPr>
  </w:style>
  <w:style w:type="character" w:customStyle="1" w:styleId="aff7">
    <w:name w:val="Текст примечания Знак"/>
    <w:link w:val="aff6"/>
    <w:uiPriority w:val="99"/>
    <w:semiHidden/>
    <w:rsid w:val="009A1826"/>
    <w:rPr>
      <w:lang w:eastAsia="en-US"/>
    </w:rPr>
  </w:style>
  <w:style w:type="paragraph" w:styleId="aff8">
    <w:name w:val="annotation subject"/>
    <w:basedOn w:val="aff6"/>
    <w:next w:val="aff6"/>
    <w:link w:val="aff9"/>
    <w:uiPriority w:val="99"/>
    <w:semiHidden/>
    <w:unhideWhenUsed/>
    <w:rsid w:val="009A1826"/>
    <w:rPr>
      <w:b/>
      <w:bCs/>
    </w:rPr>
  </w:style>
  <w:style w:type="character" w:customStyle="1" w:styleId="aff9">
    <w:name w:val="Тема примечания Знак"/>
    <w:link w:val="aff8"/>
    <w:uiPriority w:val="99"/>
    <w:semiHidden/>
    <w:rsid w:val="009A1826"/>
    <w:rPr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G:\&#1055;&#1088;&#1086;&#1077;&#1082;&#1090;&#1099;\&#1060;&#1050;&#1057;\2013\&#1056;&#1077;&#1079;&#1091;&#1083;&#1100;&#1090;&#1072;&#1090;&#1099;%20&#1072;&#1085;&#1072;&#1083;&#1080;&#1079;&#1072;\&#1047;&#1072;&#1082;&#1091;&#1087;&#1082;&#1080;%20&#1089;%20&#1074;&#1099;&#1096;&#1077;%2050%20000%20000%20&#1074;&#1089;&#1077;.xls" TargetMode="External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depthPercent val="100"/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Лист2!$A$11</c:f>
              <c:strCache>
                <c:ptCount val="1"/>
                <c:pt idx="0">
                  <c:v>Закупки с признаками "нарушений"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Лист2!$B$10:$C$10</c:f>
              <c:strCache>
                <c:ptCount val="2"/>
                <c:pt idx="0">
                  <c:v>Снижение цены, %</c:v>
                </c:pt>
                <c:pt idx="1">
                  <c:v>Число заявок, в % к числу заявок без нарушений</c:v>
                </c:pt>
              </c:strCache>
            </c:strRef>
          </c:cat>
          <c:val>
            <c:numRef>
              <c:f>Лист2!$B$11:$C$11</c:f>
              <c:numCache>
                <c:formatCode>0%</c:formatCode>
                <c:ptCount val="2"/>
                <c:pt idx="0">
                  <c:v>4.0000000000000022E-2</c:v>
                </c:pt>
                <c:pt idx="1">
                  <c:v>0.78</c:v>
                </c:pt>
              </c:numCache>
            </c:numRef>
          </c:val>
        </c:ser>
        <c:ser>
          <c:idx val="1"/>
          <c:order val="1"/>
          <c:tx>
            <c:strRef>
              <c:f>Лист2!$A$12</c:f>
              <c:strCache>
                <c:ptCount val="1"/>
                <c:pt idx="0">
                  <c:v>Закупки без признаков "нарушений"</c:v>
                </c:pt>
              </c:strCache>
            </c:strRef>
          </c:tx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Лист2!$B$10:$C$10</c:f>
              <c:strCache>
                <c:ptCount val="2"/>
                <c:pt idx="0">
                  <c:v>Снижение цены, %</c:v>
                </c:pt>
                <c:pt idx="1">
                  <c:v>Число заявок, в % к числу заявок без нарушений</c:v>
                </c:pt>
              </c:strCache>
            </c:strRef>
          </c:cat>
          <c:val>
            <c:numRef>
              <c:f>Лист2!$B$12:$C$12</c:f>
              <c:numCache>
                <c:formatCode>0%</c:formatCode>
                <c:ptCount val="2"/>
                <c:pt idx="0">
                  <c:v>9.0000000000000066E-2</c:v>
                </c:pt>
                <c:pt idx="1">
                  <c:v>1</c:v>
                </c:pt>
              </c:numCache>
            </c:numRef>
          </c:val>
        </c:ser>
        <c:shape val="box"/>
        <c:axId val="140499968"/>
        <c:axId val="140137216"/>
        <c:axId val="0"/>
      </c:bar3DChart>
      <c:catAx>
        <c:axId val="140499968"/>
        <c:scaling>
          <c:orientation val="minMax"/>
        </c:scaling>
        <c:axPos val="b"/>
        <c:numFmt formatCode="General" sourceLinked="1"/>
        <c:tickLblPos val="nextTo"/>
        <c:crossAx val="140137216"/>
        <c:crosses val="autoZero"/>
        <c:auto val="1"/>
        <c:lblAlgn val="ctr"/>
        <c:lblOffset val="100"/>
      </c:catAx>
      <c:valAx>
        <c:axId val="140137216"/>
        <c:scaling>
          <c:orientation val="minMax"/>
        </c:scaling>
        <c:axPos val="l"/>
        <c:majorGridlines/>
        <c:numFmt formatCode="0%" sourceLinked="1"/>
        <c:tickLblPos val="nextTo"/>
        <c:crossAx val="140499968"/>
        <c:crosses val="autoZero"/>
        <c:crossBetween val="between"/>
      </c:valAx>
      <c:spPr>
        <a:noFill/>
        <a:ln w="25400">
          <a:noFill/>
        </a:ln>
      </c:spPr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5504B-B82D-4CF4-9ABF-0001A6B1B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61</Pages>
  <Words>36487</Words>
  <Characters>207979</Characters>
  <Application>Microsoft Office Word</Application>
  <DocSecurity>0</DocSecurity>
  <Lines>1733</Lines>
  <Paragraphs>487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ГОСУДАРСТВЕННЫЙ И МУНИЦИПАЛЬНЫЙ ЗАКАЗ</vt:lpstr>
    </vt:vector>
  </TitlesOfParts>
  <Company>XTreme.ws</Company>
  <LinksUpToDate>false</LinksUpToDate>
  <CharactersWithSpaces>243979</CharactersWithSpaces>
  <SharedDoc>false</SharedDoc>
  <HLinks>
    <vt:vector size="48" baseType="variant">
      <vt:variant>
        <vt:i4>7274549</vt:i4>
      </vt:variant>
      <vt:variant>
        <vt:i4>45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1310772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_Toc353829679</vt:lpwstr>
      </vt:variant>
      <vt:variant>
        <vt:i4>1310772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_Toc353829678</vt:lpwstr>
      </vt:variant>
      <vt:variant>
        <vt:i4>1310772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_Toc353829677</vt:lpwstr>
      </vt:variant>
      <vt:variant>
        <vt:i4>1310772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_Toc353829676</vt:lpwstr>
      </vt:variant>
      <vt:variant>
        <vt:i4>1310772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_Toc353829675</vt:lpwstr>
      </vt:variant>
      <vt:variant>
        <vt:i4>1310772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_Toc353829674</vt:lpwstr>
      </vt:variant>
      <vt:variant>
        <vt:i4>1310772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_Toc353829673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И МУНИЦИПАЛЬНЫЙ ЗАКАЗ</dc:title>
  <dc:creator>Бегтин</dc:creator>
  <cp:lastModifiedBy>Arkhipov Sergey</cp:lastModifiedBy>
  <cp:revision>2</cp:revision>
  <cp:lastPrinted>2013-04-03T16:50:00Z</cp:lastPrinted>
  <dcterms:created xsi:type="dcterms:W3CDTF">2013-08-27T12:00:00Z</dcterms:created>
  <dcterms:modified xsi:type="dcterms:W3CDTF">2013-08-27T12:00:00Z</dcterms:modified>
</cp:coreProperties>
</file>